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A4AF0" w:rsidRDefault="008430D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sidRPr="00AA4AF0">
        <w:t xml:space="preserve"> </w:t>
      </w:r>
      <w:r w:rsidR="00BB5DF4">
        <w:fldChar w:fldCharType="begin"/>
      </w:r>
      <w:r w:rsidR="00BB5DF4">
        <w:instrText xml:space="preserve"> DOCPROPERTY  MtgTitle  \* MERGEFORMAT </w:instrText>
      </w:r>
      <w:r w:rsidR="00BB5DF4">
        <w:fldChar w:fldCharType="end"/>
      </w:r>
      <w:r w:rsidR="001E41F3" w:rsidRPr="00AA4AF0">
        <w:rPr>
          <w:b/>
          <w:i/>
          <w:noProof/>
          <w:sz w:val="28"/>
        </w:rPr>
        <w:tab/>
      </w:r>
      <w:r w:rsidR="00B50BA7" w:rsidRPr="00B50BA7">
        <w:rPr>
          <w:b/>
          <w:i/>
          <w:noProof/>
          <w:sz w:val="28"/>
        </w:rPr>
        <w:t>R5-220598</w:t>
      </w:r>
    </w:p>
    <w:p w:rsidR="008430DE" w:rsidRDefault="008430DE" w:rsidP="008430D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p w:rsidR="00AD75B7" w:rsidRPr="008430DE" w:rsidRDefault="00AD75B7" w:rsidP="00AD75B7">
      <w:pPr>
        <w:pBdr>
          <w:bottom w:val="single" w:sz="4" w:space="1" w:color="auto"/>
        </w:pBdr>
        <w:tabs>
          <w:tab w:val="right" w:pos="9639"/>
        </w:tabs>
        <w:jc w:val="both"/>
        <w:outlineLvl w:val="0"/>
        <w:rPr>
          <w:rFonts w:ascii="Arial" w:eastAsia="Batang" w:hAnsi="Arial" w:cs="Arial"/>
          <w:b/>
          <w:sz w:val="24"/>
          <w:lang w:eastAsia="zh-CN"/>
        </w:rPr>
      </w:pPr>
    </w:p>
    <w:p w:rsidR="00AD75B7" w:rsidRPr="002C05E7" w:rsidRDefault="00AD75B7" w:rsidP="00AD75B7">
      <w:pPr>
        <w:tabs>
          <w:tab w:val="left" w:pos="2127"/>
        </w:tabs>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F453D2">
        <w:rPr>
          <w:rFonts w:ascii="等线" w:eastAsia="等线" w:hAnsi="等线"/>
          <w:b/>
          <w:lang w:val="en-US" w:eastAsia="zh-CN"/>
        </w:rPr>
        <w:t>Huawei, Hisilicon</w:t>
      </w:r>
    </w:p>
    <w:p w:rsidR="00924A70" w:rsidRDefault="00AD75B7" w:rsidP="00AD75B7">
      <w:pPr>
        <w:tabs>
          <w:tab w:val="left" w:pos="2127"/>
        </w:tabs>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617DA3" w:rsidRPr="00617DA3">
        <w:rPr>
          <w:rFonts w:ascii="Arial" w:eastAsia="Batang" w:hAnsi="Arial" w:cs="Arial"/>
          <w:b/>
          <w:lang w:eastAsia="zh-CN"/>
        </w:rPr>
        <w:t xml:space="preserve">Discussion on </w:t>
      </w:r>
      <w:r w:rsidR="008430DE" w:rsidRPr="008430DE">
        <w:rPr>
          <w:rFonts w:ascii="Arial" w:eastAsia="Batang" w:hAnsi="Arial" w:cs="Arial"/>
          <w:b/>
          <w:lang w:eastAsia="zh-CN"/>
        </w:rPr>
        <w:t>NR V2X PC5 unicast test</w:t>
      </w:r>
    </w:p>
    <w:p w:rsidR="00AD75B7" w:rsidRDefault="00AD75B7" w:rsidP="00AD75B7">
      <w:pPr>
        <w:tabs>
          <w:tab w:val="left" w:pos="2127"/>
        </w:tabs>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4E4D86">
        <w:rPr>
          <w:rFonts w:ascii="宋体" w:hAnsi="宋体"/>
          <w:b/>
          <w:lang w:eastAsia="zh-CN"/>
        </w:rPr>
        <w:t>Endorsement</w:t>
      </w:r>
    </w:p>
    <w:p w:rsidR="00AD75B7" w:rsidRDefault="00AD75B7" w:rsidP="00AD75B7">
      <w:pPr>
        <w:pBdr>
          <w:bottom w:val="single" w:sz="4" w:space="1" w:color="auto"/>
        </w:pBdr>
        <w:tabs>
          <w:tab w:val="left" w:pos="2127"/>
        </w:tabs>
        <w:spacing w:after="0"/>
        <w:ind w:left="2126" w:hanging="2126"/>
        <w:jc w:val="both"/>
        <w:rPr>
          <w:rFonts w:ascii="Arial" w:eastAsia="Batang" w:hAnsi="Arial"/>
          <w:b/>
          <w:lang w:eastAsia="zh-CN"/>
        </w:rPr>
      </w:pPr>
    </w:p>
    <w:p w:rsidR="00AD75B7" w:rsidRDefault="00AD75B7" w:rsidP="00AD75B7">
      <w:pPr>
        <w:jc w:val="both"/>
        <w:rPr>
          <w:rFonts w:ascii="Arial" w:hAnsi="Arial" w:cs="Arial"/>
          <w:b/>
          <w:lang w:eastAsia="en-GB"/>
        </w:rPr>
      </w:pPr>
    </w:p>
    <w:p w:rsidR="00AD75B7" w:rsidRPr="007157EC" w:rsidRDefault="00AD75B7" w:rsidP="007157EC">
      <w:pPr>
        <w:pStyle w:val="1"/>
        <w:rPr>
          <w:rFonts w:eastAsiaTheme="minorEastAsia"/>
        </w:rPr>
      </w:pPr>
      <w:r w:rsidRPr="007157EC">
        <w:rPr>
          <w:rFonts w:eastAsiaTheme="minorEastAsia"/>
        </w:rPr>
        <w:t>1.</w:t>
      </w:r>
      <w:r w:rsidRPr="007157EC">
        <w:rPr>
          <w:rFonts w:eastAsiaTheme="minorEastAsia"/>
        </w:rPr>
        <w:tab/>
        <w:t>Introduction</w:t>
      </w:r>
    </w:p>
    <w:p w:rsidR="00A8498E" w:rsidRDefault="004E4D86" w:rsidP="00580024">
      <w:pPr>
        <w:rPr>
          <w:lang w:eastAsia="ko-KR"/>
        </w:rPr>
      </w:pPr>
      <w:r>
        <w:rPr>
          <w:lang w:eastAsia="ko-KR"/>
        </w:rPr>
        <w:t>In RAN5-</w:t>
      </w:r>
      <w:r w:rsidR="005E7C03">
        <w:rPr>
          <w:lang w:eastAsia="ko-KR"/>
        </w:rPr>
        <w:t>91</w:t>
      </w:r>
      <w:r>
        <w:rPr>
          <w:lang w:eastAsia="ko-KR"/>
        </w:rPr>
        <w:t xml:space="preserve">e meeting, there was a discussion on NR V2X </w:t>
      </w:r>
      <w:r w:rsidR="008B6798">
        <w:rPr>
          <w:lang w:eastAsia="ko-KR"/>
        </w:rPr>
        <w:t xml:space="preserve">PC5 </w:t>
      </w:r>
      <w:r>
        <w:rPr>
          <w:lang w:eastAsia="ko-KR"/>
        </w:rPr>
        <w:t xml:space="preserve">Authentication test in [1] </w:t>
      </w:r>
      <w:r w:rsidR="005E7C03">
        <w:rPr>
          <w:lang w:eastAsia="ko-KR"/>
        </w:rPr>
        <w:t xml:space="preserve">and </w:t>
      </w:r>
      <w:r>
        <w:rPr>
          <w:lang w:eastAsia="ko-KR"/>
        </w:rPr>
        <w:t xml:space="preserve">reach a </w:t>
      </w:r>
      <w:r w:rsidR="00D909C4">
        <w:rPr>
          <w:lang w:eastAsia="ko-KR"/>
        </w:rPr>
        <w:t xml:space="preserve">final </w:t>
      </w:r>
      <w:r>
        <w:rPr>
          <w:lang w:eastAsia="ko-KR"/>
        </w:rPr>
        <w:t>conclusion</w:t>
      </w:r>
      <w:r w:rsidR="00580024">
        <w:rPr>
          <w:lang w:eastAsia="ko-KR"/>
        </w:rPr>
        <w:t xml:space="preserve"> that </w:t>
      </w:r>
      <w:r w:rsidR="00580024">
        <w:t xml:space="preserve">signalling </w:t>
      </w:r>
      <w:r w:rsidR="00DC53F7">
        <w:t>ciphering</w:t>
      </w:r>
      <w:r w:rsidR="00AD5CF8">
        <w:rPr>
          <w:rFonts w:hint="eastAsia"/>
          <w:lang w:eastAsia="zh-CN"/>
        </w:rPr>
        <w:t>/</w:t>
      </w:r>
      <w:r w:rsidR="00580024">
        <w:t xml:space="preserve">integrity protection </w:t>
      </w:r>
      <w:r w:rsidR="004E68C1">
        <w:t xml:space="preserve">is not activated and </w:t>
      </w:r>
      <w:r w:rsidR="004E68C1" w:rsidRPr="004E68C1">
        <w:t>establishment of K</w:t>
      </w:r>
      <w:r w:rsidR="004E68C1" w:rsidRPr="004E68C1">
        <w:rPr>
          <w:vertAlign w:val="subscript"/>
        </w:rPr>
        <w:t>NRP</w:t>
      </w:r>
      <w:r w:rsidR="004E68C1" w:rsidRPr="004E68C1">
        <w:t xml:space="preserve"> is skipped</w:t>
      </w:r>
      <w:r w:rsidR="004E68C1">
        <w:t xml:space="preserve"> </w:t>
      </w:r>
      <w:r w:rsidR="00580024">
        <w:t xml:space="preserve">for NR V2X PC5 test cases (i.e. </w:t>
      </w:r>
      <w:r w:rsidR="00583B46">
        <w:rPr>
          <w:lang w:eastAsia="zh-CN"/>
        </w:rPr>
        <w:t xml:space="preserve">both </w:t>
      </w:r>
      <w:r w:rsidR="00580024">
        <w:t xml:space="preserve">the initiating UE </w:t>
      </w:r>
      <w:r w:rsidR="00583B46">
        <w:t>and the target UE set</w:t>
      </w:r>
      <w:r w:rsidR="00580024">
        <w:t xml:space="preserve"> their PC5 unicast signalli</w:t>
      </w:r>
      <w:bookmarkStart w:id="0" w:name="_GoBack"/>
      <w:bookmarkEnd w:id="0"/>
      <w:r w:rsidR="00580024">
        <w:t>ng security policy as “</w:t>
      </w:r>
      <w:r w:rsidR="00583B46">
        <w:t>NOT NEEDED</w:t>
      </w:r>
      <w:r w:rsidR="00580024">
        <w:t>”)</w:t>
      </w:r>
      <w:r w:rsidR="00580024">
        <w:rPr>
          <w:lang w:eastAsia="ko-KR"/>
        </w:rPr>
        <w:t xml:space="preserve"> since 3GPP does not </w:t>
      </w:r>
      <w:r w:rsidR="00AD5CF8">
        <w:rPr>
          <w:lang w:eastAsia="ko-KR"/>
        </w:rPr>
        <w:t>specify a way</w:t>
      </w:r>
      <w:r w:rsidR="00580024">
        <w:rPr>
          <w:lang w:eastAsia="ko-KR"/>
        </w:rPr>
        <w:t xml:space="preserve"> to generate </w:t>
      </w:r>
      <w:r w:rsidR="00AD5CF8" w:rsidRPr="004E68C1">
        <w:t>K</w:t>
      </w:r>
      <w:r w:rsidR="00AD5CF8" w:rsidRPr="004E68C1">
        <w:rPr>
          <w:vertAlign w:val="subscript"/>
        </w:rPr>
        <w:t>NRP</w:t>
      </w:r>
      <w:r w:rsidR="00F453D2" w:rsidRPr="00355005">
        <w:rPr>
          <w:lang w:eastAsia="ko-KR"/>
        </w:rPr>
        <w:t>.</w:t>
      </w:r>
      <w:r>
        <w:rPr>
          <w:lang w:eastAsia="ko-KR"/>
        </w:rPr>
        <w:t xml:space="preserve"> </w:t>
      </w:r>
      <w:r w:rsidR="00580024">
        <w:rPr>
          <w:lang w:eastAsia="ko-KR"/>
        </w:rPr>
        <w:t xml:space="preserve">However, some issues </w:t>
      </w:r>
      <w:r w:rsidR="00AD5CF8">
        <w:rPr>
          <w:lang w:eastAsia="ko-KR"/>
        </w:rPr>
        <w:t xml:space="preserve">of core specification </w:t>
      </w:r>
      <w:r w:rsidR="00580024">
        <w:rPr>
          <w:lang w:eastAsia="ko-KR"/>
        </w:rPr>
        <w:t>are found based on</w:t>
      </w:r>
      <w:r w:rsidR="00A654FA">
        <w:rPr>
          <w:lang w:eastAsia="ko-KR"/>
        </w:rPr>
        <w:t xml:space="preserve"> configuring </w:t>
      </w:r>
      <w:r w:rsidR="00A654FA" w:rsidRPr="00A654FA">
        <w:rPr>
          <w:lang w:eastAsia="ko-KR"/>
        </w:rPr>
        <w:t xml:space="preserve">null </w:t>
      </w:r>
      <w:r w:rsidR="00DC53F7">
        <w:t>ciphering</w:t>
      </w:r>
      <w:r w:rsidR="00AD5CF8">
        <w:rPr>
          <w:rFonts w:hint="eastAsia"/>
          <w:lang w:eastAsia="zh-CN"/>
        </w:rPr>
        <w:t>/</w:t>
      </w:r>
      <w:r w:rsidR="00A654FA" w:rsidRPr="00A654FA">
        <w:rPr>
          <w:lang w:eastAsia="ko-KR"/>
        </w:rPr>
        <w:t>integrity algorithm</w:t>
      </w:r>
      <w:r w:rsidR="00A654FA">
        <w:rPr>
          <w:lang w:eastAsia="ko-KR"/>
        </w:rPr>
        <w:t>. Therefore,</w:t>
      </w:r>
      <w:r>
        <w:rPr>
          <w:lang w:eastAsia="ko-KR"/>
        </w:rPr>
        <w:t xml:space="preserve"> we will continue the discussion and try to </w:t>
      </w:r>
      <w:r w:rsidR="00AD5CF8">
        <w:rPr>
          <w:lang w:eastAsia="ko-KR"/>
        </w:rPr>
        <w:t>find a way to go forward</w:t>
      </w:r>
      <w:r>
        <w:rPr>
          <w:lang w:eastAsia="ko-KR"/>
        </w:rPr>
        <w:t>.</w:t>
      </w:r>
    </w:p>
    <w:p w:rsidR="00AD75B7" w:rsidRPr="007157EC" w:rsidRDefault="00AD75B7" w:rsidP="007157EC">
      <w:pPr>
        <w:pStyle w:val="1"/>
        <w:rPr>
          <w:rFonts w:eastAsiaTheme="minorEastAsia"/>
        </w:rPr>
      </w:pPr>
      <w:r w:rsidRPr="007157EC">
        <w:rPr>
          <w:rFonts w:eastAsiaTheme="minorEastAsia"/>
        </w:rPr>
        <w:t>2.</w:t>
      </w:r>
      <w:r w:rsidRPr="007157EC">
        <w:rPr>
          <w:rFonts w:eastAsiaTheme="minorEastAsia"/>
        </w:rPr>
        <w:tab/>
        <w:t>Discussion</w:t>
      </w:r>
    </w:p>
    <w:p w:rsidR="00CF41E0" w:rsidRPr="007157EC" w:rsidRDefault="00CF41E0" w:rsidP="007157EC">
      <w:pPr>
        <w:pStyle w:val="2"/>
        <w:rPr>
          <w:rFonts w:eastAsiaTheme="minorEastAsia"/>
        </w:rPr>
      </w:pPr>
      <w:r w:rsidRPr="007157EC">
        <w:rPr>
          <w:rFonts w:eastAsiaTheme="minorEastAsia"/>
        </w:rPr>
        <w:t>2.1 Issue found in V2X layer:</w:t>
      </w:r>
    </w:p>
    <w:p w:rsidR="00261388" w:rsidRDefault="008F4584" w:rsidP="004E4D86">
      <w:pPr>
        <w:rPr>
          <w:lang w:eastAsia="zh-CN"/>
        </w:rPr>
      </w:pPr>
      <w:r>
        <w:rPr>
          <w:lang w:eastAsia="zh-CN"/>
        </w:rPr>
        <w:t>(1)</w:t>
      </w:r>
      <w:r w:rsidR="00AD5CF8">
        <w:rPr>
          <w:lang w:eastAsia="zh-CN"/>
        </w:rPr>
        <w:t xml:space="preserve"> </w:t>
      </w:r>
      <w:r w:rsidR="00261388">
        <w:rPr>
          <w:rFonts w:hint="eastAsia"/>
          <w:lang w:eastAsia="zh-CN"/>
        </w:rPr>
        <w:t>A</w:t>
      </w:r>
      <w:r w:rsidR="00261388">
        <w:rPr>
          <w:lang w:eastAsia="zh-CN"/>
        </w:rPr>
        <w:t xml:space="preserve">ccording </w:t>
      </w:r>
      <w:r w:rsidR="00AD5CF8">
        <w:rPr>
          <w:lang w:eastAsia="zh-CN"/>
        </w:rPr>
        <w:t xml:space="preserve">TS </w:t>
      </w:r>
      <w:r w:rsidR="00261388">
        <w:rPr>
          <w:lang w:eastAsia="zh-CN"/>
        </w:rPr>
        <w:t xml:space="preserve">33.536 </w:t>
      </w:r>
      <w:r w:rsidR="00AD5CF8">
        <w:rPr>
          <w:lang w:eastAsia="zh-CN"/>
        </w:rPr>
        <w:t xml:space="preserve">clause </w:t>
      </w:r>
      <w:r w:rsidR="00261388">
        <w:rPr>
          <w:lang w:eastAsia="zh-CN"/>
        </w:rPr>
        <w:t>5</w:t>
      </w:r>
      <w:r w:rsidR="00261388" w:rsidRPr="008E67A7">
        <w:t>.3.3.1.4.2.3</w:t>
      </w:r>
      <w:r w:rsidR="00261388">
        <w:rPr>
          <w:lang w:eastAsia="zh-CN"/>
        </w:rPr>
        <w:t>, UE could be configured</w:t>
      </w:r>
      <w:r w:rsidR="00117E0A">
        <w:rPr>
          <w:lang w:eastAsia="zh-CN"/>
        </w:rPr>
        <w:t xml:space="preserve"> with</w:t>
      </w:r>
      <w:r w:rsidR="00261388">
        <w:rPr>
          <w:lang w:eastAsia="zh-CN"/>
        </w:rPr>
        <w:t>”</w:t>
      </w:r>
      <w:r w:rsidR="00261388" w:rsidRPr="00261388">
        <w:rPr>
          <w:lang w:eastAsia="zh-CN"/>
        </w:rPr>
        <w:t xml:space="preserve"> </w:t>
      </w:r>
      <w:r w:rsidR="00261388">
        <w:rPr>
          <w:lang w:eastAsia="zh-CN"/>
        </w:rPr>
        <w:t xml:space="preserve">NOT NEEDED” signalling </w:t>
      </w:r>
      <w:r w:rsidR="00AD5CF8">
        <w:t>confidentiality</w:t>
      </w:r>
      <w:r w:rsidR="00AD5CF8">
        <w:rPr>
          <w:rFonts w:hint="eastAsia"/>
          <w:lang w:eastAsia="zh-CN"/>
        </w:rPr>
        <w:t>/</w:t>
      </w:r>
      <w:r w:rsidR="00261388">
        <w:rPr>
          <w:lang w:eastAsia="zh-CN"/>
        </w:rPr>
        <w:t xml:space="preserve">integrity </w:t>
      </w:r>
      <w:r w:rsidR="00261388" w:rsidRPr="008E67A7">
        <w:t>protection</w:t>
      </w:r>
      <w:r w:rsidR="00261388">
        <w:rPr>
          <w:lang w:eastAsia="zh-CN"/>
        </w:rPr>
        <w:t xml:space="preserve"> policy</w:t>
      </w:r>
      <w:r w:rsidR="00AD5CF8">
        <w:rPr>
          <w:lang w:eastAsia="zh-CN"/>
        </w:rPr>
        <w:t>.</w:t>
      </w:r>
      <w:r w:rsidR="00261388">
        <w:rPr>
          <w:lang w:eastAsia="zh-CN"/>
        </w:rPr>
        <w:t xml:space="preserve"> </w:t>
      </w:r>
    </w:p>
    <w:p w:rsidR="00261388" w:rsidRPr="00C26A2E" w:rsidRDefault="00261388" w:rsidP="00261388">
      <w:pPr>
        <w:rPr>
          <w:i/>
        </w:rPr>
      </w:pPr>
      <w:r w:rsidRPr="00C26A2E">
        <w:rPr>
          <w:i/>
        </w:rPr>
        <w:t>[</w:t>
      </w:r>
      <w:r w:rsidR="00DC53F7" w:rsidRPr="00C26A2E">
        <w:rPr>
          <w:i/>
        </w:rPr>
        <w:t xml:space="preserve">TS </w:t>
      </w:r>
      <w:r w:rsidR="008F4584" w:rsidRPr="00C26A2E">
        <w:rPr>
          <w:i/>
          <w:lang w:eastAsia="zh-CN"/>
        </w:rPr>
        <w:t>33.536</w:t>
      </w:r>
      <w:r w:rsidRPr="00C26A2E">
        <w:rPr>
          <w:i/>
        </w:rPr>
        <w:t xml:space="preserve">, </w:t>
      </w:r>
      <w:r w:rsidR="00DC53F7" w:rsidRPr="00C26A2E">
        <w:rPr>
          <w:i/>
        </w:rPr>
        <w:t xml:space="preserve">clause </w:t>
      </w:r>
      <w:r w:rsidRPr="00C26A2E">
        <w:rPr>
          <w:i/>
        </w:rPr>
        <w:t>5.3.3.1.4.2.3]</w:t>
      </w:r>
    </w:p>
    <w:p w:rsidR="00261388" w:rsidRPr="00C26A2E" w:rsidRDefault="00261388" w:rsidP="00261388">
      <w:pPr>
        <w:rPr>
          <w:i/>
        </w:rPr>
      </w:pPr>
      <w:r w:rsidRPr="00C26A2E">
        <w:rPr>
          <w:i/>
        </w:rPr>
        <w:t>For a NR PC5 unicast link, the UE shall be provisioned with the following:</w:t>
      </w:r>
    </w:p>
    <w:p w:rsidR="00261388" w:rsidRPr="00C26A2E" w:rsidRDefault="00261388" w:rsidP="00261388">
      <w:pPr>
        <w:pStyle w:val="B1"/>
        <w:rPr>
          <w:i/>
        </w:rPr>
      </w:pPr>
      <w:r w:rsidRPr="00C26A2E">
        <w:rPr>
          <w:i/>
        </w:rPr>
        <w:t>-</w:t>
      </w:r>
      <w:r w:rsidRPr="00C26A2E">
        <w:rPr>
          <w:i/>
        </w:rPr>
        <w:tab/>
        <w:t>The list of V2X services, e.g. PSIDs or ITS-AIDs of the V2X applications, with Geographical Area(s) and their security policy which indicates the following:</w:t>
      </w:r>
    </w:p>
    <w:p w:rsidR="00261388" w:rsidRPr="00C26A2E" w:rsidRDefault="00261388" w:rsidP="00261388">
      <w:pPr>
        <w:pStyle w:val="B2"/>
        <w:rPr>
          <w:i/>
        </w:rPr>
      </w:pPr>
      <w:r w:rsidRPr="00C26A2E">
        <w:rPr>
          <w:i/>
        </w:rPr>
        <w:t>-</w:t>
      </w:r>
      <w:r w:rsidRPr="00C26A2E">
        <w:rPr>
          <w:i/>
        </w:rPr>
        <w:tab/>
        <w:t>Signalling integrity protection: REQUIRED/PREFERRED/</w:t>
      </w:r>
      <w:r w:rsidRPr="00C26A2E">
        <w:rPr>
          <w:i/>
          <w:highlight w:val="yellow"/>
        </w:rPr>
        <w:t>NOT NEEDED</w:t>
      </w:r>
    </w:p>
    <w:p w:rsidR="00261388" w:rsidRPr="00C26A2E" w:rsidRDefault="00261388" w:rsidP="00261388">
      <w:pPr>
        <w:pStyle w:val="B2"/>
        <w:rPr>
          <w:i/>
        </w:rPr>
      </w:pPr>
      <w:r w:rsidRPr="00C26A2E">
        <w:rPr>
          <w:i/>
        </w:rPr>
        <w:t>-</w:t>
      </w:r>
      <w:r w:rsidRPr="00C26A2E">
        <w:rPr>
          <w:i/>
        </w:rPr>
        <w:tab/>
        <w:t>Signalling confidentiality protection: REQUIRED/PREFERRED/</w:t>
      </w:r>
      <w:r w:rsidRPr="00C26A2E">
        <w:rPr>
          <w:i/>
          <w:highlight w:val="yellow"/>
        </w:rPr>
        <w:t>NOT NEEDED</w:t>
      </w:r>
    </w:p>
    <w:p w:rsidR="00261388" w:rsidRDefault="008F4584" w:rsidP="004E4D86">
      <w:r>
        <w:rPr>
          <w:lang w:eastAsia="zh-CN"/>
        </w:rPr>
        <w:t>(2)</w:t>
      </w:r>
      <w:r w:rsidR="00AD5CF8">
        <w:rPr>
          <w:lang w:eastAsia="zh-CN"/>
        </w:rPr>
        <w:t xml:space="preserve"> Then a</w:t>
      </w:r>
      <w:r w:rsidR="00261388">
        <w:rPr>
          <w:lang w:eastAsia="zh-CN"/>
        </w:rPr>
        <w:t xml:space="preserve">ccording to </w:t>
      </w:r>
      <w:r w:rsidR="00061F4E">
        <w:rPr>
          <w:lang w:eastAsia="zh-CN"/>
        </w:rPr>
        <w:t xml:space="preserve">TS </w:t>
      </w:r>
      <w:r w:rsidR="008F4595">
        <w:t xml:space="preserve">33.536, </w:t>
      </w:r>
      <w:r w:rsidR="00061F4E">
        <w:t xml:space="preserve">clause </w:t>
      </w:r>
      <w:r w:rsidR="008F4595" w:rsidRPr="008E67A7">
        <w:t>5.3.3.1.4.3</w:t>
      </w:r>
      <w:r w:rsidR="00261388">
        <w:rPr>
          <w:lang w:eastAsia="zh-CN"/>
        </w:rPr>
        <w:t>,</w:t>
      </w:r>
      <w:r w:rsidR="00261388">
        <w:t xml:space="preserve"> during security mode control</w:t>
      </w:r>
      <w:r w:rsidR="00261388" w:rsidRPr="00183538">
        <w:t xml:space="preserve"> procedure</w:t>
      </w:r>
      <w:r w:rsidR="00261388">
        <w:t xml:space="preserve">, UE </w:t>
      </w:r>
      <w:r w:rsidR="008F4595">
        <w:t>will</w:t>
      </w:r>
      <w:r w:rsidR="00261388">
        <w:t xml:space="preserve"> choose </w:t>
      </w:r>
      <w:r w:rsidR="00261388" w:rsidRPr="00A654FA">
        <w:rPr>
          <w:lang w:eastAsia="ko-KR"/>
        </w:rPr>
        <w:t>null integrity algorithm</w:t>
      </w:r>
      <w:r w:rsidR="00261388">
        <w:rPr>
          <w:lang w:eastAsia="ko-KR"/>
        </w:rPr>
        <w:t xml:space="preserve"> </w:t>
      </w:r>
      <w:r w:rsidR="00261388">
        <w:rPr>
          <w:lang w:eastAsia="zh-CN"/>
        </w:rPr>
        <w:t xml:space="preserve">if </w:t>
      </w:r>
      <w:r w:rsidR="00261388" w:rsidRPr="00AC3406">
        <w:rPr>
          <w:lang w:eastAsia="zh-CN"/>
        </w:rPr>
        <w:t>PC5 unicast signalling</w:t>
      </w:r>
      <w:r w:rsidR="00261388" w:rsidRPr="00AC3406">
        <w:t xml:space="preserve"> </w:t>
      </w:r>
      <w:r w:rsidR="00261388" w:rsidRPr="008E67A7">
        <w:t>integrity protection</w:t>
      </w:r>
      <w:r w:rsidR="00261388" w:rsidRPr="00AC3406">
        <w:rPr>
          <w:lang w:eastAsia="zh-CN"/>
        </w:rPr>
        <w:t xml:space="preserve"> policy</w:t>
      </w:r>
      <w:r w:rsidR="00261388">
        <w:rPr>
          <w:lang w:eastAsia="zh-CN"/>
        </w:rPr>
        <w:t xml:space="preserve"> for both </w:t>
      </w:r>
      <w:r w:rsidR="00261388" w:rsidRPr="00115414">
        <w:t>initiating</w:t>
      </w:r>
      <w:r w:rsidR="00261388">
        <w:t xml:space="preserve"> UE and target UE are NOT NEEDED.</w:t>
      </w:r>
    </w:p>
    <w:p w:rsidR="00117E0A" w:rsidRPr="00C26A2E" w:rsidRDefault="008F4595" w:rsidP="004E4D86">
      <w:pPr>
        <w:rPr>
          <w:i/>
        </w:rPr>
      </w:pPr>
      <w:r w:rsidRPr="00C26A2E">
        <w:rPr>
          <w:i/>
        </w:rPr>
        <w:t>[</w:t>
      </w:r>
      <w:r w:rsidR="00DC53F7" w:rsidRPr="00C26A2E">
        <w:rPr>
          <w:i/>
        </w:rPr>
        <w:t xml:space="preserve">TS </w:t>
      </w:r>
      <w:r w:rsidRPr="00C26A2E">
        <w:rPr>
          <w:i/>
        </w:rPr>
        <w:t xml:space="preserve">33.536, </w:t>
      </w:r>
      <w:r w:rsidR="00DC53F7" w:rsidRPr="00C26A2E">
        <w:rPr>
          <w:i/>
        </w:rPr>
        <w:t xml:space="preserve">clause </w:t>
      </w:r>
      <w:r w:rsidRPr="00C26A2E">
        <w:rPr>
          <w:i/>
        </w:rPr>
        <w:t>5.3.3.1.4.3]</w:t>
      </w:r>
    </w:p>
    <w:p w:rsidR="008F4595" w:rsidRPr="00C26A2E" w:rsidRDefault="008F4595" w:rsidP="008F4595">
      <w:pPr>
        <w:pStyle w:val="B1"/>
        <w:rPr>
          <w:i/>
        </w:rPr>
      </w:pPr>
      <w:r w:rsidRPr="00C26A2E">
        <w:rPr>
          <w:i/>
        </w:rPr>
        <w:t>3.</w:t>
      </w:r>
      <w:r w:rsidRPr="00C26A2E">
        <w:rPr>
          <w:i/>
        </w:rPr>
        <w:tab/>
        <w:t>UE_2 shall send the Direct Security Mode Command message to UE_1. This message shall only contain the MSB of K</w:t>
      </w:r>
      <w:r w:rsidRPr="00C26A2E">
        <w:rPr>
          <w:i/>
          <w:vertAlign w:val="subscript"/>
        </w:rPr>
        <w:t>NRP</w:t>
      </w:r>
      <w:r w:rsidRPr="00C26A2E">
        <w:rPr>
          <w:i/>
        </w:rPr>
        <w:t xml:space="preserve"> ID unless the Null integrity algorithm is selected by UE_2 and optionally </w:t>
      </w:r>
      <w:proofErr w:type="spellStart"/>
      <w:r w:rsidRPr="00C26A2E">
        <w:rPr>
          <w:i/>
        </w:rPr>
        <w:t>Key_Est_Info</w:t>
      </w:r>
      <w:proofErr w:type="spellEnd"/>
      <w:r w:rsidRPr="00C26A2E">
        <w:rPr>
          <w:i/>
        </w:rPr>
        <w:t xml:space="preserve"> if a fresh K</w:t>
      </w:r>
      <w:r w:rsidRPr="00C26A2E">
        <w:rPr>
          <w:i/>
          <w:vertAlign w:val="subscript"/>
        </w:rPr>
        <w:t>NRP</w:t>
      </w:r>
      <w:r w:rsidRPr="00C26A2E">
        <w:rPr>
          <w:i/>
        </w:rPr>
        <w:t xml:space="preserve"> is to be generated (see clause 5.3.3.1.3). UE_2 shall include the </w:t>
      </w:r>
      <w:proofErr w:type="spellStart"/>
      <w:r w:rsidRPr="00C26A2E">
        <w:rPr>
          <w:i/>
        </w:rPr>
        <w:t>Chosen_algs</w:t>
      </w:r>
      <w:proofErr w:type="spellEnd"/>
      <w:r w:rsidRPr="00C26A2E">
        <w:rPr>
          <w:i/>
        </w:rPr>
        <w:t xml:space="preserve"> parameter to include the selected integrity and confidentiality algorithm. Non-Null security algorithm in the </w:t>
      </w:r>
      <w:proofErr w:type="spellStart"/>
      <w:r w:rsidRPr="00C26A2E">
        <w:rPr>
          <w:i/>
        </w:rPr>
        <w:t>Chosen_algs</w:t>
      </w:r>
      <w:proofErr w:type="spellEnd"/>
      <w:r w:rsidRPr="00C26A2E">
        <w:rPr>
          <w:i/>
        </w:rPr>
        <w:t xml:space="preserve"> indicates the corresponding security protection is activated and the security algorithm the UEs will use to protect the data in the message. Null security algorithm in the </w:t>
      </w:r>
      <w:proofErr w:type="spellStart"/>
      <w:r w:rsidRPr="00C26A2E">
        <w:rPr>
          <w:i/>
        </w:rPr>
        <w:t>Chosen_algs</w:t>
      </w:r>
      <w:proofErr w:type="spellEnd"/>
      <w:r w:rsidRPr="00C26A2E">
        <w:rPr>
          <w:i/>
        </w:rPr>
        <w:t xml:space="preserve"> indicates the corresponding security protection is unprotected. </w:t>
      </w:r>
      <w:r w:rsidRPr="00C26A2E">
        <w:rPr>
          <w:i/>
          <w:highlight w:val="yellow"/>
        </w:rPr>
        <w:t xml:space="preserve">The </w:t>
      </w:r>
      <w:proofErr w:type="spellStart"/>
      <w:r w:rsidRPr="00C26A2E">
        <w:rPr>
          <w:i/>
          <w:highlight w:val="yellow"/>
        </w:rPr>
        <w:t>Chosen_algs</w:t>
      </w:r>
      <w:proofErr w:type="spellEnd"/>
      <w:r w:rsidRPr="00C26A2E">
        <w:rPr>
          <w:i/>
          <w:highlight w:val="yellow"/>
        </w:rPr>
        <w:t xml:space="preserve"> may only indicate the use of the NULL integrity algorithm if UE_2's signalling integrity security policy is either NOT NEEDED or PREFERRED</w:t>
      </w:r>
      <w:r w:rsidRPr="00C26A2E">
        <w:rPr>
          <w:i/>
        </w:rPr>
        <w:t xml:space="preserve">. UE_2 shall also return the UE_1's security capabilities and UE_1's signalling security policy to provide protection against bidding down attacks. </w:t>
      </w:r>
      <w:r w:rsidRPr="00C26A2E">
        <w:rPr>
          <w:i/>
          <w:highlight w:val="yellow"/>
        </w:rPr>
        <w:t>In the case that the NULL integrity algorithm is chosen, the NULL confidentiality algorithm shall also be chosen and UE_2 shall set the K</w:t>
      </w:r>
      <w:r w:rsidRPr="00C26A2E">
        <w:rPr>
          <w:i/>
          <w:highlight w:val="yellow"/>
          <w:vertAlign w:val="subscript"/>
        </w:rPr>
        <w:t>NRP-</w:t>
      </w:r>
      <w:proofErr w:type="spellStart"/>
      <w:r w:rsidRPr="00C26A2E">
        <w:rPr>
          <w:i/>
          <w:highlight w:val="yellow"/>
          <w:vertAlign w:val="subscript"/>
        </w:rPr>
        <w:t>sess</w:t>
      </w:r>
      <w:proofErr w:type="spellEnd"/>
      <w:r w:rsidRPr="00C26A2E">
        <w:rPr>
          <w:i/>
          <w:highlight w:val="yellow"/>
        </w:rPr>
        <w:t xml:space="preserve"> ID of this security context to the all zero value.</w:t>
      </w:r>
      <w:r w:rsidRPr="00C26A2E">
        <w:rPr>
          <w:i/>
        </w:rPr>
        <w:t xml:space="preserve"> </w:t>
      </w:r>
    </w:p>
    <w:p w:rsidR="00261388" w:rsidRDefault="008F4584" w:rsidP="004E4D86">
      <w:r>
        <w:rPr>
          <w:rFonts w:hint="eastAsia"/>
          <w:lang w:eastAsia="zh-CN"/>
        </w:rPr>
        <w:t>(</w:t>
      </w:r>
      <w:r>
        <w:rPr>
          <w:lang w:eastAsia="zh-CN"/>
        </w:rPr>
        <w:t>3)</w:t>
      </w:r>
      <w:r w:rsidR="00DC53F7">
        <w:rPr>
          <w:lang w:eastAsia="zh-CN"/>
        </w:rPr>
        <w:t xml:space="preserve"> </w:t>
      </w:r>
      <w:r w:rsidR="00AD5CF8">
        <w:rPr>
          <w:lang w:eastAsia="zh-CN"/>
        </w:rPr>
        <w:t xml:space="preserve">Then </w:t>
      </w:r>
      <w:r w:rsidR="00117E0A">
        <w:rPr>
          <w:lang w:eastAsia="zh-CN"/>
        </w:rPr>
        <w:t xml:space="preserve">According to </w:t>
      </w:r>
      <w:r w:rsidR="00061F4E">
        <w:rPr>
          <w:lang w:eastAsia="zh-CN"/>
        </w:rPr>
        <w:t xml:space="preserve">TS </w:t>
      </w:r>
      <w:r w:rsidR="00117E0A">
        <w:rPr>
          <w:lang w:eastAsia="zh-CN"/>
        </w:rPr>
        <w:t xml:space="preserve">24.587 </w:t>
      </w:r>
      <w:r w:rsidR="00061F4E">
        <w:rPr>
          <w:lang w:eastAsia="zh-CN"/>
        </w:rPr>
        <w:t xml:space="preserve">clause </w:t>
      </w:r>
      <w:r w:rsidR="00117E0A">
        <w:rPr>
          <w:lang w:eastAsia="zh-CN"/>
        </w:rPr>
        <w:t xml:space="preserve">6.1.2.7.3, </w:t>
      </w:r>
      <w:r w:rsidR="00117E0A">
        <w:t>the PC 5 security is not activated</w:t>
      </w:r>
      <w:r w:rsidR="00061F4E">
        <w:t xml:space="preserve"> if UE choose </w:t>
      </w:r>
      <w:r w:rsidR="00061F4E" w:rsidRPr="00117E0A">
        <w:t>"null integrity algorithm"</w:t>
      </w:r>
      <w:r w:rsidR="00117E0A">
        <w:t xml:space="preserve">, therefore V2X layer will not send </w:t>
      </w:r>
      <w:r w:rsidR="00117E0A" w:rsidRPr="00EF4D12">
        <w:rPr>
          <w:lang w:eastAsia="x-none"/>
        </w:rPr>
        <w:t>an indication of</w:t>
      </w:r>
      <w:r>
        <w:rPr>
          <w:lang w:eastAsia="x-none"/>
        </w:rPr>
        <w:t xml:space="preserve"> security</w:t>
      </w:r>
      <w:r w:rsidR="00117E0A" w:rsidRPr="00EF4D12">
        <w:rPr>
          <w:lang w:eastAsia="x-none"/>
        </w:rPr>
        <w:t xml:space="preserve"> activation </w:t>
      </w:r>
      <w:r w:rsidR="00117E0A">
        <w:rPr>
          <w:lang w:eastAsia="x-none"/>
        </w:rPr>
        <w:t>to AS layer.</w:t>
      </w:r>
    </w:p>
    <w:p w:rsidR="00261388" w:rsidRPr="00C26A2E" w:rsidRDefault="00261388" w:rsidP="00261388">
      <w:pPr>
        <w:rPr>
          <w:i/>
        </w:rPr>
      </w:pPr>
      <w:r w:rsidRPr="00C26A2E">
        <w:rPr>
          <w:i/>
        </w:rPr>
        <w:t>[</w:t>
      </w:r>
      <w:r w:rsidR="00061F4E" w:rsidRPr="00C26A2E">
        <w:rPr>
          <w:i/>
        </w:rPr>
        <w:t xml:space="preserve">TS </w:t>
      </w:r>
      <w:r w:rsidRPr="00C26A2E">
        <w:rPr>
          <w:i/>
        </w:rPr>
        <w:t xml:space="preserve">24.587, </w:t>
      </w:r>
      <w:r w:rsidR="00061F4E" w:rsidRPr="00C26A2E">
        <w:rPr>
          <w:i/>
        </w:rPr>
        <w:t xml:space="preserve">clause </w:t>
      </w:r>
      <w:r w:rsidRPr="00C26A2E">
        <w:rPr>
          <w:i/>
        </w:rPr>
        <w:t>6.1.2.7.3]</w:t>
      </w:r>
    </w:p>
    <w:p w:rsidR="00261388" w:rsidRPr="00C26A2E" w:rsidRDefault="00261388" w:rsidP="00261388">
      <w:pPr>
        <w:rPr>
          <w:i/>
        </w:rPr>
      </w:pPr>
      <w:r w:rsidRPr="00C26A2E">
        <w:rPr>
          <w:i/>
        </w:rPr>
        <w:lastRenderedPageBreak/>
        <w:t>Upon receipt of a DIRECT LINK SECURITY MODE COMMAND message,</w:t>
      </w:r>
      <w:r w:rsidRPr="00C26A2E">
        <w:rPr>
          <w:i/>
          <w:lang w:eastAsia="zh-CN"/>
        </w:rPr>
        <w:t xml:space="preserve"> if a new assigned initiating UE's layer-2 ID is included </w:t>
      </w:r>
      <w:r w:rsidRPr="00C26A2E">
        <w:rPr>
          <w:i/>
        </w:rPr>
        <w:t>and if the authentication procedure has not been executed,</w:t>
      </w:r>
      <w:r w:rsidRPr="00C26A2E">
        <w:rPr>
          <w:i/>
          <w:lang w:eastAsia="zh-CN"/>
        </w:rPr>
        <w:t xml:space="preserve"> the target UE shall replace the original initiating UE's layer-2 ID with the new assigned initiating UE's layer-2 ID for unicast communication.</w:t>
      </w:r>
      <w:r w:rsidRPr="00C26A2E">
        <w:rPr>
          <w:i/>
        </w:rPr>
        <w:t xml:space="preserve"> </w:t>
      </w:r>
      <w:r w:rsidRPr="00C26A2E">
        <w:rPr>
          <w:i/>
          <w:lang w:eastAsia="zh-CN"/>
        </w:rPr>
        <w:t>T</w:t>
      </w:r>
      <w:r w:rsidRPr="00C26A2E">
        <w:rPr>
          <w:i/>
        </w:rPr>
        <w:t xml:space="preserve">he target UE shall check the selected security algorithms IE included in the DIRECT LINK SECURITY MODE COMMAND message. </w:t>
      </w:r>
      <w:r w:rsidRPr="00C26A2E">
        <w:rPr>
          <w:i/>
          <w:highlight w:val="yellow"/>
        </w:rPr>
        <w:t>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w:t>
      </w:r>
    </w:p>
    <w:p w:rsidR="00261388" w:rsidRDefault="00061F4E" w:rsidP="004E4D86">
      <w:r>
        <w:rPr>
          <w:lang w:eastAsia="zh-CN"/>
        </w:rPr>
        <w:t xml:space="preserve">Then there is </w:t>
      </w:r>
      <w:r w:rsidR="00940BF9">
        <w:rPr>
          <w:lang w:eastAsia="zh-CN"/>
        </w:rPr>
        <w:t xml:space="preserve">an issue that </w:t>
      </w:r>
      <w:r>
        <w:rPr>
          <w:lang w:eastAsia="zh-CN"/>
        </w:rPr>
        <w:t xml:space="preserve">no PC5 unicast link release procedure could be used </w:t>
      </w:r>
      <w:r w:rsidR="00F52DD7">
        <w:rPr>
          <w:lang w:eastAsia="zh-CN"/>
        </w:rPr>
        <w:t>when applying</w:t>
      </w:r>
      <w:r>
        <w:rPr>
          <w:lang w:eastAsia="zh-CN"/>
        </w:rPr>
        <w:t xml:space="preserve"> </w:t>
      </w:r>
      <w:r w:rsidRPr="007157EC">
        <w:t>"null ciphering/integrity algorithm"</w:t>
      </w:r>
      <w:r>
        <w:t xml:space="preserve"> since according to following core spec, the </w:t>
      </w:r>
      <w:r>
        <w:rPr>
          <w:lang w:eastAsia="zh-CN"/>
        </w:rPr>
        <w:t xml:space="preserve">release procedure can </w:t>
      </w:r>
      <w:r w:rsidR="00E0126E" w:rsidRPr="007157EC">
        <w:rPr>
          <w:b/>
          <w:lang w:eastAsia="zh-CN"/>
        </w:rPr>
        <w:t>ONLY</w:t>
      </w:r>
      <w:r w:rsidR="00E0126E">
        <w:rPr>
          <w:lang w:eastAsia="zh-CN"/>
        </w:rPr>
        <w:t xml:space="preserve"> </w:t>
      </w:r>
      <w:r>
        <w:rPr>
          <w:lang w:eastAsia="zh-CN"/>
        </w:rPr>
        <w:t xml:space="preserve">be used to release a </w:t>
      </w:r>
      <w:r w:rsidRPr="00C26A2E">
        <w:rPr>
          <w:b/>
          <w:lang w:eastAsia="zh-CN"/>
        </w:rPr>
        <w:t>secure</w:t>
      </w:r>
      <w:r w:rsidR="00F52DD7" w:rsidRPr="00F52DD7">
        <w:t xml:space="preserve"> </w:t>
      </w:r>
      <w:r w:rsidR="00F52DD7">
        <w:t>PC5 unicast link.</w:t>
      </w:r>
    </w:p>
    <w:p w:rsidR="00F52DD7" w:rsidRPr="00C26A2E" w:rsidRDefault="00F52DD7" w:rsidP="00F52DD7">
      <w:pPr>
        <w:rPr>
          <w:i/>
          <w:lang w:eastAsia="zh-CN"/>
        </w:rPr>
      </w:pPr>
      <w:r w:rsidRPr="00C26A2E">
        <w:rPr>
          <w:i/>
        </w:rPr>
        <w:t>[</w:t>
      </w:r>
      <w:r w:rsidR="00DC53F7" w:rsidRPr="00C26A2E">
        <w:rPr>
          <w:i/>
        </w:rPr>
        <w:t xml:space="preserve">TS </w:t>
      </w:r>
      <w:r w:rsidRPr="00C26A2E">
        <w:rPr>
          <w:i/>
          <w:lang w:eastAsia="zh-CN"/>
        </w:rPr>
        <w:t>24.587,</w:t>
      </w:r>
      <w:r w:rsidRPr="00C26A2E">
        <w:rPr>
          <w:i/>
        </w:rPr>
        <w:t xml:space="preserve"> </w:t>
      </w:r>
      <w:r w:rsidR="00DC53F7" w:rsidRPr="00C26A2E">
        <w:rPr>
          <w:i/>
        </w:rPr>
        <w:t xml:space="preserve">clause </w:t>
      </w:r>
      <w:r w:rsidRPr="00C26A2E">
        <w:rPr>
          <w:i/>
        </w:rPr>
        <w:t>6.1.2.4.1]</w:t>
      </w:r>
    </w:p>
    <w:p w:rsidR="00F52DD7" w:rsidRPr="00C26A2E" w:rsidRDefault="00F52DD7" w:rsidP="00F52DD7">
      <w:pPr>
        <w:rPr>
          <w:i/>
          <w:lang w:eastAsia="zh-CN"/>
        </w:rPr>
      </w:pPr>
      <w:r w:rsidRPr="00C26A2E">
        <w:rPr>
          <w:i/>
        </w:rPr>
        <w:t xml:space="preserve">The PC5 unicast link release procedure is used to release </w:t>
      </w:r>
      <w:r w:rsidRPr="00C26A2E">
        <w:rPr>
          <w:i/>
          <w:highlight w:val="yellow"/>
        </w:rPr>
        <w:t>a secure</w:t>
      </w:r>
      <w:r w:rsidRPr="00C26A2E">
        <w:rPr>
          <w:i/>
        </w:rPr>
        <w:t xml:space="preserve"> PC5 unicast link between two UEs. The link can be released from either end point.</w:t>
      </w:r>
    </w:p>
    <w:p w:rsidR="008F4595" w:rsidRDefault="000B00C6" w:rsidP="004E4D86">
      <w:pPr>
        <w:rPr>
          <w:lang w:eastAsia="zh-CN"/>
        </w:rPr>
      </w:pPr>
      <w:r>
        <w:rPr>
          <w:b/>
          <w:lang w:eastAsia="zh-CN"/>
        </w:rPr>
        <w:t>Issue</w:t>
      </w:r>
      <w:r w:rsidR="00981B3A" w:rsidRPr="00AB6E3E">
        <w:rPr>
          <w:b/>
          <w:lang w:eastAsia="zh-CN"/>
        </w:rPr>
        <w:t xml:space="preserve"> 1</w:t>
      </w:r>
      <w:r w:rsidR="00981B3A">
        <w:rPr>
          <w:lang w:eastAsia="zh-CN"/>
        </w:rPr>
        <w:t xml:space="preserve">: </w:t>
      </w:r>
      <w:r w:rsidR="00583B46">
        <w:rPr>
          <w:lang w:eastAsia="zh-CN"/>
        </w:rPr>
        <w:t xml:space="preserve">PC5 unicast link release procedure </w:t>
      </w:r>
      <w:proofErr w:type="spellStart"/>
      <w:r w:rsidR="00F52DD7">
        <w:rPr>
          <w:lang w:eastAsia="zh-CN"/>
        </w:rPr>
        <w:t xml:space="preserve">can </w:t>
      </w:r>
      <w:r w:rsidR="008F4595">
        <w:rPr>
          <w:lang w:eastAsia="zh-CN"/>
        </w:rPr>
        <w:t>not</w:t>
      </w:r>
      <w:proofErr w:type="spellEnd"/>
      <w:r w:rsidR="008F4595">
        <w:rPr>
          <w:lang w:eastAsia="zh-CN"/>
        </w:rPr>
        <w:t xml:space="preserve"> be performed</w:t>
      </w:r>
      <w:r w:rsidR="00F52DD7">
        <w:rPr>
          <w:lang w:eastAsia="zh-CN"/>
        </w:rPr>
        <w:t xml:space="preserve"> if</w:t>
      </w:r>
      <w:r w:rsidR="00F52DD7" w:rsidRPr="008F4595">
        <w:rPr>
          <w:rFonts w:hint="eastAsia"/>
          <w:lang w:eastAsia="zh-CN"/>
        </w:rPr>
        <w:t xml:space="preserve"> </w:t>
      </w:r>
      <w:r w:rsidR="00F52DD7">
        <w:rPr>
          <w:rFonts w:hint="eastAsia"/>
          <w:lang w:eastAsia="zh-CN"/>
        </w:rPr>
        <w:t>"</w:t>
      </w:r>
      <w:r w:rsidR="00F52DD7" w:rsidRPr="00117E0A">
        <w:t xml:space="preserve">null </w:t>
      </w:r>
      <w:r w:rsidR="00F52DD7">
        <w:t>ciphering/</w:t>
      </w:r>
      <w:r w:rsidR="00F52DD7" w:rsidRPr="00117E0A">
        <w:t>integrity algorithm"</w:t>
      </w:r>
      <w:r w:rsidR="00F52DD7">
        <w:t xml:space="preserve"> is chosen by UE</w:t>
      </w:r>
      <w:r w:rsidR="008F4595">
        <w:rPr>
          <w:lang w:eastAsia="zh-CN"/>
        </w:rPr>
        <w:t xml:space="preserve">. </w:t>
      </w:r>
    </w:p>
    <w:p w:rsidR="00E0126E" w:rsidRPr="00101B71" w:rsidRDefault="00E0126E" w:rsidP="00E0126E">
      <w:pPr>
        <w:pStyle w:val="2"/>
        <w:rPr>
          <w:rFonts w:eastAsiaTheme="minorEastAsia"/>
        </w:rPr>
      </w:pPr>
      <w:r>
        <w:rPr>
          <w:rFonts w:eastAsiaTheme="minorEastAsia"/>
        </w:rPr>
        <w:t>2.2</w:t>
      </w:r>
      <w:r w:rsidRPr="00101B71">
        <w:rPr>
          <w:rFonts w:eastAsiaTheme="minorEastAsia"/>
        </w:rPr>
        <w:t xml:space="preserve"> </w:t>
      </w:r>
      <w:r w:rsidRPr="00101B71">
        <w:rPr>
          <w:rFonts w:eastAsiaTheme="minorEastAsia" w:hint="eastAsia"/>
        </w:rPr>
        <w:t>I</w:t>
      </w:r>
      <w:r w:rsidRPr="00101B71">
        <w:rPr>
          <w:rFonts w:eastAsiaTheme="minorEastAsia"/>
        </w:rPr>
        <w:t xml:space="preserve">ssue found in </w:t>
      </w:r>
      <w:r>
        <w:rPr>
          <w:rFonts w:eastAsiaTheme="minorEastAsia"/>
        </w:rPr>
        <w:t>AS</w:t>
      </w:r>
      <w:r w:rsidRPr="00101B71">
        <w:rPr>
          <w:rFonts w:eastAsiaTheme="minorEastAsia"/>
        </w:rPr>
        <w:t xml:space="preserve"> layer:</w:t>
      </w:r>
    </w:p>
    <w:p w:rsidR="00771DF5" w:rsidRPr="007157EC" w:rsidRDefault="00F52DD7" w:rsidP="004E4D86">
      <w:pPr>
        <w:rPr>
          <w:noProof/>
          <w:lang w:eastAsia="zh-CN"/>
        </w:rPr>
      </w:pPr>
      <w:r w:rsidRPr="007157EC">
        <w:rPr>
          <w:noProof/>
          <w:lang w:eastAsia="zh-CN"/>
        </w:rPr>
        <w:t xml:space="preserve">In addition to the above </w:t>
      </w:r>
      <w:r w:rsidR="00940BF9" w:rsidRPr="007157EC">
        <w:rPr>
          <w:noProof/>
          <w:lang w:eastAsia="zh-CN"/>
        </w:rPr>
        <w:t>V2X</w:t>
      </w:r>
      <w:r w:rsidRPr="007157EC">
        <w:rPr>
          <w:noProof/>
          <w:lang w:eastAsia="zh-CN"/>
        </w:rPr>
        <w:t xml:space="preserve"> layer issue, the AS layer has issue too:</w:t>
      </w:r>
    </w:p>
    <w:p w:rsidR="008A5542" w:rsidRPr="008F4584" w:rsidRDefault="008F4584" w:rsidP="004E4D86">
      <w:pPr>
        <w:rPr>
          <w:rFonts w:eastAsia="Malgun Gothic"/>
          <w:noProof/>
          <w:lang w:eastAsia="ko-KR"/>
        </w:rPr>
      </w:pPr>
      <w:r>
        <w:rPr>
          <w:rFonts w:hint="eastAsia"/>
          <w:noProof/>
          <w:lang w:eastAsia="zh-CN"/>
        </w:rPr>
        <w:t>(</w:t>
      </w:r>
      <w:r w:rsidR="00E0126E">
        <w:rPr>
          <w:noProof/>
          <w:lang w:eastAsia="zh-CN"/>
        </w:rPr>
        <w:t>1</w:t>
      </w:r>
      <w:r>
        <w:rPr>
          <w:noProof/>
          <w:lang w:eastAsia="zh-CN"/>
        </w:rPr>
        <w:t>)</w:t>
      </w:r>
      <w:r w:rsidR="008F4595">
        <w:rPr>
          <w:noProof/>
          <w:lang w:eastAsia="zh-CN"/>
        </w:rPr>
        <w:t xml:space="preserve"> </w:t>
      </w:r>
      <w:r w:rsidR="008F4595">
        <w:rPr>
          <w:lang w:eastAsia="zh-CN"/>
        </w:rPr>
        <w:t xml:space="preserve">According to </w:t>
      </w:r>
      <w:r w:rsidR="00F52DD7">
        <w:rPr>
          <w:lang w:eastAsia="zh-CN"/>
        </w:rPr>
        <w:t xml:space="preserve">TS </w:t>
      </w:r>
      <w:r w:rsidR="008F4595">
        <w:rPr>
          <w:lang w:eastAsia="zh-CN"/>
        </w:rPr>
        <w:t xml:space="preserve">38.331 </w:t>
      </w:r>
      <w:r w:rsidR="00F52DD7">
        <w:rPr>
          <w:lang w:eastAsia="zh-CN"/>
        </w:rPr>
        <w:t xml:space="preserve">clause </w:t>
      </w:r>
      <w:r w:rsidR="008F4595">
        <w:rPr>
          <w:lang w:eastAsia="zh-CN"/>
        </w:rPr>
        <w:t xml:space="preserve">5.8.1, </w:t>
      </w:r>
      <w:r w:rsidR="008F4595" w:rsidRPr="008F4595">
        <w:rPr>
          <w:lang w:eastAsia="zh-CN"/>
        </w:rPr>
        <w:t>PC5-RRC signalling</w:t>
      </w:r>
      <w:r w:rsidR="008F4595">
        <w:rPr>
          <w:lang w:eastAsia="zh-CN"/>
        </w:rPr>
        <w:t xml:space="preserve"> need to be sent with security protection.</w:t>
      </w:r>
    </w:p>
    <w:p w:rsidR="005A27B6" w:rsidRPr="00C26A2E" w:rsidRDefault="00F52DD7" w:rsidP="004E4D86">
      <w:pPr>
        <w:rPr>
          <w:rFonts w:eastAsia="Malgun Gothic"/>
          <w:i/>
          <w:lang w:eastAsia="ko-KR"/>
        </w:rPr>
      </w:pPr>
      <w:r w:rsidDel="00F52DD7">
        <w:rPr>
          <w:b/>
          <w:lang w:eastAsia="zh-CN"/>
        </w:rPr>
        <w:t xml:space="preserve"> </w:t>
      </w:r>
      <w:r w:rsidR="00C339FB" w:rsidRPr="00C26A2E">
        <w:rPr>
          <w:i/>
          <w:lang w:eastAsia="zh-CN"/>
        </w:rPr>
        <w:t>[</w:t>
      </w:r>
      <w:r w:rsidRPr="00C26A2E">
        <w:rPr>
          <w:i/>
          <w:lang w:eastAsia="zh-CN"/>
        </w:rPr>
        <w:t xml:space="preserve">TS </w:t>
      </w:r>
      <w:r w:rsidR="00C339FB" w:rsidRPr="00C26A2E">
        <w:rPr>
          <w:i/>
          <w:lang w:eastAsia="zh-CN"/>
        </w:rPr>
        <w:t xml:space="preserve">38.331 </w:t>
      </w:r>
      <w:r w:rsidRPr="00C26A2E">
        <w:rPr>
          <w:i/>
          <w:lang w:eastAsia="zh-CN"/>
        </w:rPr>
        <w:t>clause</w:t>
      </w:r>
      <w:r w:rsidR="00C339FB" w:rsidRPr="00C26A2E">
        <w:rPr>
          <w:i/>
          <w:lang w:eastAsia="zh-CN"/>
        </w:rPr>
        <w:t xml:space="preserve"> </w:t>
      </w:r>
      <w:r w:rsidR="00C339FB" w:rsidRPr="00C26A2E">
        <w:rPr>
          <w:i/>
        </w:rPr>
        <w:t>5.8</w:t>
      </w:r>
      <w:r w:rsidR="00BD3E3A" w:rsidRPr="00C26A2E">
        <w:rPr>
          <w:i/>
        </w:rPr>
        <w:t>.1</w:t>
      </w:r>
      <w:r w:rsidR="00C339FB" w:rsidRPr="00C26A2E">
        <w:rPr>
          <w:i/>
          <w:lang w:eastAsia="zh-CN"/>
        </w:rPr>
        <w:t>]</w:t>
      </w:r>
    </w:p>
    <w:p w:rsidR="00261388" w:rsidRPr="00C26A2E" w:rsidRDefault="00C339FB" w:rsidP="00C339FB">
      <w:pPr>
        <w:rPr>
          <w:i/>
        </w:rPr>
      </w:pPr>
      <w:r w:rsidRPr="00C26A2E">
        <w:rPr>
          <w:i/>
        </w:rPr>
        <w:t xml:space="preserve">For each PC5-RRC connection of unicast, one </w:t>
      </w:r>
      <w:proofErr w:type="spellStart"/>
      <w:r w:rsidRPr="00C26A2E">
        <w:rPr>
          <w:i/>
        </w:rPr>
        <w:t>sidelink</w:t>
      </w:r>
      <w:proofErr w:type="spellEnd"/>
      <w:r w:rsidRPr="00C26A2E">
        <w:rPr>
          <w:i/>
        </w:rPr>
        <w:t xml:space="preserve"> SRB (i.e. </w:t>
      </w:r>
      <w:r w:rsidRPr="00C26A2E">
        <w:rPr>
          <w:rFonts w:eastAsia="等线"/>
          <w:i/>
          <w:lang w:eastAsia="zh-CN"/>
        </w:rPr>
        <w:t>SL-SRB0</w:t>
      </w:r>
      <w:r w:rsidRPr="00C26A2E">
        <w:rPr>
          <w:i/>
        </w:rPr>
        <w:t>) is used to transmit the PC5-S message(s) before the PC5-S security has been established</w:t>
      </w:r>
      <w:r w:rsidRPr="00C26A2E">
        <w:rPr>
          <w:i/>
          <w:lang w:eastAsia="ko-KR"/>
        </w:rPr>
        <w:t xml:space="preserve">. One </w:t>
      </w:r>
      <w:proofErr w:type="spellStart"/>
      <w:r w:rsidRPr="00C26A2E">
        <w:rPr>
          <w:i/>
          <w:lang w:eastAsia="ko-KR"/>
        </w:rPr>
        <w:t>sidelink</w:t>
      </w:r>
      <w:proofErr w:type="spellEnd"/>
      <w:r w:rsidRPr="00C26A2E">
        <w:rPr>
          <w:i/>
          <w:lang w:eastAsia="ko-KR"/>
        </w:rPr>
        <w:t xml:space="preserve"> SRB</w:t>
      </w:r>
      <w:r w:rsidRPr="00C26A2E">
        <w:rPr>
          <w:i/>
        </w:rPr>
        <w:t xml:space="preserve"> (i.e. </w:t>
      </w:r>
      <w:r w:rsidRPr="00C26A2E">
        <w:rPr>
          <w:rFonts w:eastAsia="等线"/>
          <w:i/>
          <w:lang w:eastAsia="zh-CN"/>
        </w:rPr>
        <w:t>SL-SRB1</w:t>
      </w:r>
      <w:r w:rsidRPr="00C26A2E">
        <w:rPr>
          <w:i/>
        </w:rPr>
        <w:t>)</w:t>
      </w:r>
      <w:r w:rsidRPr="00C26A2E">
        <w:rPr>
          <w:i/>
          <w:lang w:eastAsia="ko-KR"/>
        </w:rPr>
        <w:t xml:space="preserve"> </w:t>
      </w:r>
      <w:r w:rsidRPr="00C26A2E">
        <w:rPr>
          <w:i/>
        </w:rPr>
        <w:t xml:space="preserve">is used to transmit the PC5-S messages </w:t>
      </w:r>
      <w:r w:rsidRPr="00C26A2E">
        <w:rPr>
          <w:i/>
          <w:lang w:eastAsia="ko-KR"/>
        </w:rPr>
        <w:t xml:space="preserve">to establish the PC5-S security. One </w:t>
      </w:r>
      <w:proofErr w:type="spellStart"/>
      <w:r w:rsidRPr="00C26A2E">
        <w:rPr>
          <w:i/>
          <w:lang w:eastAsia="ko-KR"/>
        </w:rPr>
        <w:t>sidelink</w:t>
      </w:r>
      <w:proofErr w:type="spellEnd"/>
      <w:r w:rsidRPr="00C26A2E">
        <w:rPr>
          <w:i/>
          <w:lang w:eastAsia="ko-KR"/>
        </w:rPr>
        <w:t xml:space="preserve"> SRB</w:t>
      </w:r>
      <w:r w:rsidRPr="00C26A2E">
        <w:rPr>
          <w:i/>
        </w:rPr>
        <w:t xml:space="preserve"> (i.e. </w:t>
      </w:r>
      <w:r w:rsidRPr="00C26A2E">
        <w:rPr>
          <w:rFonts w:eastAsia="等线"/>
          <w:i/>
          <w:lang w:eastAsia="zh-CN"/>
        </w:rPr>
        <w:t>SL-SRB2</w:t>
      </w:r>
      <w:r w:rsidRPr="00C26A2E">
        <w:rPr>
          <w:i/>
        </w:rPr>
        <w:t>)</w:t>
      </w:r>
      <w:r w:rsidRPr="00C26A2E">
        <w:rPr>
          <w:i/>
          <w:lang w:eastAsia="ko-KR"/>
        </w:rPr>
        <w:t xml:space="preserve"> </w:t>
      </w:r>
      <w:r w:rsidRPr="00C26A2E">
        <w:rPr>
          <w:i/>
        </w:rPr>
        <w:t xml:space="preserve">is used to transmit the PC5-S messages </w:t>
      </w:r>
      <w:r w:rsidRPr="00C26A2E">
        <w:rPr>
          <w:i/>
          <w:lang w:eastAsia="ko-KR"/>
        </w:rPr>
        <w:t>after the PC5-S security has been established</w:t>
      </w:r>
      <w:r w:rsidRPr="00C26A2E">
        <w:rPr>
          <w:i/>
        </w:rPr>
        <w:t xml:space="preserve">, which is </w:t>
      </w:r>
      <w:r w:rsidRPr="00C26A2E">
        <w:rPr>
          <w:i/>
          <w:lang w:eastAsia="ko-KR"/>
        </w:rPr>
        <w:t xml:space="preserve">protected. </w:t>
      </w:r>
      <w:r w:rsidRPr="00C26A2E">
        <w:rPr>
          <w:i/>
          <w:highlight w:val="yellow"/>
          <w:lang w:eastAsia="ko-KR"/>
        </w:rPr>
        <w:t xml:space="preserve">One </w:t>
      </w:r>
      <w:proofErr w:type="spellStart"/>
      <w:r w:rsidRPr="00C26A2E">
        <w:rPr>
          <w:i/>
          <w:highlight w:val="yellow"/>
          <w:lang w:eastAsia="ko-KR"/>
        </w:rPr>
        <w:t>sidelink</w:t>
      </w:r>
      <w:proofErr w:type="spellEnd"/>
      <w:r w:rsidRPr="00C26A2E">
        <w:rPr>
          <w:i/>
          <w:highlight w:val="yellow"/>
          <w:lang w:eastAsia="ko-KR"/>
        </w:rPr>
        <w:t xml:space="preserve"> SRB</w:t>
      </w:r>
      <w:r w:rsidRPr="00C26A2E">
        <w:rPr>
          <w:i/>
          <w:highlight w:val="yellow"/>
        </w:rPr>
        <w:t xml:space="preserve"> (i.e. </w:t>
      </w:r>
      <w:r w:rsidRPr="00C26A2E">
        <w:rPr>
          <w:rFonts w:eastAsia="等线"/>
          <w:i/>
          <w:highlight w:val="yellow"/>
          <w:lang w:eastAsia="zh-CN"/>
        </w:rPr>
        <w:t>SL-SRB3</w:t>
      </w:r>
      <w:r w:rsidRPr="00C26A2E">
        <w:rPr>
          <w:i/>
          <w:highlight w:val="yellow"/>
        </w:rPr>
        <w:t>)</w:t>
      </w:r>
      <w:r w:rsidRPr="00C26A2E">
        <w:rPr>
          <w:i/>
          <w:highlight w:val="yellow"/>
          <w:lang w:eastAsia="ko-KR"/>
        </w:rPr>
        <w:t xml:space="preserve"> is used to </w:t>
      </w:r>
      <w:r w:rsidRPr="00C26A2E">
        <w:rPr>
          <w:i/>
          <w:highlight w:val="yellow"/>
        </w:rPr>
        <w:t xml:space="preserve">transmit the PC5-RRC signalling, which is protected and only sent after the </w:t>
      </w:r>
      <w:r w:rsidRPr="00C26A2E">
        <w:rPr>
          <w:i/>
          <w:highlight w:val="yellow"/>
          <w:lang w:eastAsia="ko-KR"/>
        </w:rPr>
        <w:t>PC5-S security</w:t>
      </w:r>
      <w:r w:rsidRPr="00C26A2E">
        <w:rPr>
          <w:i/>
          <w:highlight w:val="yellow"/>
        </w:rPr>
        <w:t xml:space="preserve"> has been established.</w:t>
      </w:r>
    </w:p>
    <w:p w:rsidR="00F52DD7" w:rsidRDefault="00F52DD7" w:rsidP="00F52DD7">
      <w:pPr>
        <w:rPr>
          <w:lang w:eastAsia="zh-CN"/>
        </w:rPr>
      </w:pPr>
      <w:r>
        <w:rPr>
          <w:b/>
          <w:lang w:eastAsia="zh-CN"/>
        </w:rPr>
        <w:t>Issue</w:t>
      </w:r>
      <w:r w:rsidRPr="00AB6E3E">
        <w:rPr>
          <w:b/>
          <w:lang w:eastAsia="zh-CN"/>
        </w:rPr>
        <w:t xml:space="preserve"> </w:t>
      </w:r>
      <w:r>
        <w:rPr>
          <w:b/>
          <w:lang w:eastAsia="zh-CN"/>
        </w:rPr>
        <w:t>2</w:t>
      </w:r>
      <w:r>
        <w:rPr>
          <w:lang w:eastAsia="zh-CN"/>
        </w:rPr>
        <w:t xml:space="preserve">: </w:t>
      </w:r>
      <w:r w:rsidR="00F31D83">
        <w:rPr>
          <w:lang w:eastAsia="zh-CN"/>
        </w:rPr>
        <w:t>I</w:t>
      </w:r>
      <w:r>
        <w:rPr>
          <w:lang w:eastAsia="zh-CN"/>
        </w:rPr>
        <w:t>f</w:t>
      </w:r>
      <w:r w:rsidRPr="008F4595">
        <w:rPr>
          <w:rFonts w:hint="eastAsia"/>
          <w:lang w:eastAsia="zh-CN"/>
        </w:rPr>
        <w:t xml:space="preserve"> </w:t>
      </w:r>
      <w:r>
        <w:rPr>
          <w:rFonts w:hint="eastAsia"/>
          <w:lang w:eastAsia="zh-CN"/>
        </w:rPr>
        <w:t>"</w:t>
      </w:r>
      <w:r w:rsidRPr="00117E0A">
        <w:t xml:space="preserve">null </w:t>
      </w:r>
      <w:r w:rsidR="00F31D83">
        <w:t>ciphering/</w:t>
      </w:r>
      <w:r w:rsidRPr="00117E0A">
        <w:t>integrity algorithm"</w:t>
      </w:r>
      <w:r>
        <w:t xml:space="preserve"> is chosen by UE, </w:t>
      </w:r>
      <w:r w:rsidRPr="008F4595">
        <w:rPr>
          <w:lang w:eastAsia="zh-CN"/>
        </w:rPr>
        <w:t>PC5-RRC signalling</w:t>
      </w:r>
      <w:r w:rsidR="00F31D83">
        <w:rPr>
          <w:lang w:eastAsia="zh-CN"/>
        </w:rPr>
        <w:t xml:space="preserve"> could not be sent, then</w:t>
      </w:r>
      <w:r>
        <w:rPr>
          <w:lang w:eastAsia="zh-CN"/>
        </w:rPr>
        <w:t xml:space="preserve"> the SL-DRB could not be established and RAN5 test cases could not be performed. </w:t>
      </w:r>
    </w:p>
    <w:p w:rsidR="00E0126E" w:rsidRPr="007157EC" w:rsidRDefault="00E0126E" w:rsidP="007157EC">
      <w:pPr>
        <w:pStyle w:val="2"/>
        <w:rPr>
          <w:rFonts w:eastAsiaTheme="minorEastAsia"/>
        </w:rPr>
      </w:pPr>
      <w:r w:rsidRPr="007157EC">
        <w:rPr>
          <w:rFonts w:eastAsiaTheme="minorEastAsia"/>
        </w:rPr>
        <w:t>2.3 Discussion</w:t>
      </w:r>
    </w:p>
    <w:p w:rsidR="00004D8A" w:rsidRPr="00F52DD7" w:rsidRDefault="00F31D83" w:rsidP="004E4D86">
      <w:pPr>
        <w:rPr>
          <w:b/>
          <w:lang w:eastAsia="zh-CN"/>
        </w:rPr>
      </w:pPr>
      <w:r w:rsidRPr="00C26A2E">
        <w:rPr>
          <w:lang w:eastAsia="zh-CN"/>
        </w:rPr>
        <w:t xml:space="preserve">We have some </w:t>
      </w:r>
      <w:r w:rsidR="00940BF9">
        <w:rPr>
          <w:lang w:eastAsia="zh-CN"/>
        </w:rPr>
        <w:t xml:space="preserve">initial </w:t>
      </w:r>
      <w:r w:rsidRPr="00C26A2E">
        <w:rPr>
          <w:lang w:eastAsia="zh-CN"/>
        </w:rPr>
        <w:t>discussion with core spec colleagues</w:t>
      </w:r>
      <w:r w:rsidR="00403712" w:rsidRPr="00C26A2E">
        <w:rPr>
          <w:lang w:eastAsia="zh-CN"/>
        </w:rPr>
        <w:t xml:space="preserve">, it seems that SA3 have </w:t>
      </w:r>
      <w:r w:rsidR="00403712">
        <w:rPr>
          <w:lang w:eastAsia="zh-CN"/>
        </w:rPr>
        <w:t xml:space="preserve">discussed and finally </w:t>
      </w:r>
      <w:r w:rsidR="00403712" w:rsidRPr="00C26A2E">
        <w:rPr>
          <w:lang w:eastAsia="zh-CN"/>
        </w:rPr>
        <w:t xml:space="preserve">decided that NR V2X should support the “NOT NEEDED” policy for </w:t>
      </w:r>
      <w:r w:rsidR="00403712" w:rsidRPr="008E67A7">
        <w:rPr>
          <w:lang w:eastAsia="zh-CN"/>
        </w:rPr>
        <w:t>Sig</w:t>
      </w:r>
      <w:r w:rsidR="00403712" w:rsidRPr="008E67A7">
        <w:t xml:space="preserve">nalling </w:t>
      </w:r>
      <w:r w:rsidR="00403712">
        <w:t>confidentiality</w:t>
      </w:r>
      <w:r w:rsidR="00403712">
        <w:rPr>
          <w:rFonts w:hint="eastAsia"/>
          <w:lang w:eastAsia="zh-CN"/>
        </w:rPr>
        <w:t>/</w:t>
      </w:r>
      <w:r w:rsidR="00403712" w:rsidRPr="008E67A7">
        <w:t>integrity protection</w:t>
      </w:r>
      <w:r w:rsidR="00403712">
        <w:t xml:space="preserve">. However, CT1 and RRC spec didn’t specify a </w:t>
      </w:r>
      <w:r w:rsidR="00403712" w:rsidRPr="00403712">
        <w:t xml:space="preserve">comprehensive </w:t>
      </w:r>
      <w:r w:rsidR="00403712">
        <w:t>way so that the whole communication can work well with Null confidentiality</w:t>
      </w:r>
      <w:r w:rsidR="00403712">
        <w:rPr>
          <w:rFonts w:hint="eastAsia"/>
          <w:lang w:eastAsia="zh-CN"/>
        </w:rPr>
        <w:t>/</w:t>
      </w:r>
      <w:r w:rsidR="00403712" w:rsidRPr="008E67A7">
        <w:t>integrity protection</w:t>
      </w:r>
      <w:r w:rsidR="00403712">
        <w:t>.</w:t>
      </w:r>
    </w:p>
    <w:p w:rsidR="00580024" w:rsidRDefault="00477358" w:rsidP="004E4D86">
      <w:r>
        <w:t>R</w:t>
      </w:r>
      <w:r w:rsidRPr="00477358">
        <w:t>egarding</w:t>
      </w:r>
      <w:r>
        <w:t xml:space="preserve"> </w:t>
      </w:r>
      <w:r w:rsidR="00526B77">
        <w:t>the above two</w:t>
      </w:r>
      <w:r>
        <w:t xml:space="preserve"> issues, </w:t>
      </w:r>
      <w:r w:rsidR="00526B77">
        <w:t>we have following proposals</w:t>
      </w:r>
      <w:r w:rsidR="003F5B17">
        <w:t xml:space="preserve"> for RAN5 consideration</w:t>
      </w:r>
      <w:r w:rsidR="00526B77">
        <w:t>:</w:t>
      </w:r>
    </w:p>
    <w:p w:rsidR="00526B77" w:rsidRPr="00C26A2E" w:rsidRDefault="00526B77" w:rsidP="00F3401A">
      <w:pPr>
        <w:ind w:leftChars="100" w:left="200"/>
        <w:rPr>
          <w:lang w:eastAsia="zh-CN"/>
        </w:rPr>
      </w:pPr>
      <w:r w:rsidRPr="003F5B17">
        <w:rPr>
          <w:rFonts w:hint="eastAsia"/>
          <w:b/>
          <w:lang w:eastAsia="zh-CN"/>
        </w:rPr>
        <w:t>P</w:t>
      </w:r>
      <w:r w:rsidRPr="003F5B17">
        <w:rPr>
          <w:b/>
          <w:lang w:eastAsia="zh-CN"/>
        </w:rPr>
        <w:t>roposal 1</w:t>
      </w:r>
      <w:r w:rsidRPr="00C26A2E">
        <w:rPr>
          <w:lang w:eastAsia="zh-CN"/>
        </w:rPr>
        <w:t>: send an LS to CT1, RAN2, and Cc to SA3 to inform above issues.</w:t>
      </w:r>
    </w:p>
    <w:p w:rsidR="00526B77" w:rsidRPr="003F5B17" w:rsidRDefault="00526B77" w:rsidP="00F3401A">
      <w:pPr>
        <w:ind w:leftChars="100" w:left="200"/>
      </w:pPr>
      <w:r w:rsidRPr="00940BF9">
        <w:rPr>
          <w:b/>
          <w:lang w:eastAsia="zh-CN"/>
        </w:rPr>
        <w:t>Proposal 2</w:t>
      </w:r>
      <w:r w:rsidRPr="00C26A2E">
        <w:rPr>
          <w:lang w:eastAsia="zh-CN"/>
        </w:rPr>
        <w:t xml:space="preserve">: RAN5 continue NR V2X work assuming the core spec will ensure (after they update the core spec) that </w:t>
      </w:r>
      <w:r w:rsidRPr="003F5B17">
        <w:t>the whole communication can work well with Null confidentiality</w:t>
      </w:r>
      <w:r w:rsidRPr="003F5B17">
        <w:rPr>
          <w:rFonts w:hint="eastAsia"/>
          <w:lang w:eastAsia="zh-CN"/>
        </w:rPr>
        <w:t>/</w:t>
      </w:r>
      <w:r w:rsidRPr="003F5B17">
        <w:t>integrity protection.</w:t>
      </w:r>
    </w:p>
    <w:p w:rsidR="00793769" w:rsidRDefault="00793769" w:rsidP="00793769">
      <w:pPr>
        <w:ind w:leftChars="100" w:left="200"/>
        <w:rPr>
          <w:lang w:val="en-US" w:eastAsia="zh-CN"/>
        </w:rPr>
      </w:pPr>
    </w:p>
    <w:p w:rsidR="00592453" w:rsidRPr="007157EC" w:rsidRDefault="00355005" w:rsidP="007157EC">
      <w:pPr>
        <w:pStyle w:val="1"/>
        <w:rPr>
          <w:rFonts w:eastAsiaTheme="minorEastAsia"/>
        </w:rPr>
      </w:pPr>
      <w:r w:rsidRPr="007157EC">
        <w:rPr>
          <w:rFonts w:eastAsiaTheme="minorEastAsia"/>
        </w:rPr>
        <w:t>3.</w:t>
      </w:r>
      <w:r w:rsidRPr="007157EC">
        <w:rPr>
          <w:rFonts w:eastAsiaTheme="minorEastAsia"/>
        </w:rPr>
        <w:tab/>
        <w:t>Summary</w:t>
      </w:r>
    </w:p>
    <w:p w:rsidR="003F5B17" w:rsidRDefault="00355005" w:rsidP="00C339FB">
      <w:pPr>
        <w:rPr>
          <w:lang w:eastAsia="zh-CN"/>
        </w:rPr>
      </w:pPr>
      <w:r w:rsidRPr="00355005">
        <w:rPr>
          <w:lang w:eastAsia="zh-CN"/>
        </w:rPr>
        <w:t xml:space="preserve">In </w:t>
      </w:r>
      <w:r w:rsidR="003E058F">
        <w:rPr>
          <w:lang w:eastAsia="zh-CN"/>
        </w:rPr>
        <w:t>t</w:t>
      </w:r>
      <w:r w:rsidR="00C339FB">
        <w:rPr>
          <w:lang w:eastAsia="zh-CN"/>
        </w:rPr>
        <w:t xml:space="preserve">his paper, </w:t>
      </w:r>
      <w:r w:rsidR="003F5B17">
        <w:rPr>
          <w:lang w:eastAsia="zh-CN"/>
        </w:rPr>
        <w:t xml:space="preserve">two </w:t>
      </w:r>
      <w:r w:rsidR="00F3401A">
        <w:rPr>
          <w:lang w:eastAsia="zh-CN"/>
        </w:rPr>
        <w:t xml:space="preserve">issues </w:t>
      </w:r>
      <w:r w:rsidR="00C339FB">
        <w:rPr>
          <w:lang w:eastAsia="zh-CN"/>
        </w:rPr>
        <w:t xml:space="preserve">have been </w:t>
      </w:r>
      <w:r w:rsidR="003F5B17">
        <w:rPr>
          <w:lang w:eastAsia="zh-CN"/>
        </w:rPr>
        <w:t xml:space="preserve">identified out </w:t>
      </w:r>
      <w:r w:rsidR="00C339FB">
        <w:rPr>
          <w:lang w:eastAsia="zh-CN"/>
        </w:rPr>
        <w:t xml:space="preserve">when </w:t>
      </w:r>
      <w:r w:rsidR="00C339FB">
        <w:t xml:space="preserve">signalling </w:t>
      </w:r>
      <w:r w:rsidR="003F5B17">
        <w:t>ciphering/</w:t>
      </w:r>
      <w:r w:rsidR="00C339FB">
        <w:t xml:space="preserve">integrity protection is not activated during the V2X </w:t>
      </w:r>
      <w:r w:rsidR="003F5B17">
        <w:t xml:space="preserve">PC5 </w:t>
      </w:r>
      <w:r w:rsidR="00C339FB">
        <w:t>unicast test,</w:t>
      </w:r>
      <w:r w:rsidR="00C339FB">
        <w:rPr>
          <w:lang w:eastAsia="zh-CN"/>
        </w:rPr>
        <w:t xml:space="preserve"> </w:t>
      </w:r>
      <w:r w:rsidR="003F5B17">
        <w:rPr>
          <w:lang w:eastAsia="zh-CN"/>
        </w:rPr>
        <w:t xml:space="preserve">i.e. </w:t>
      </w:r>
    </w:p>
    <w:p w:rsidR="003F5B17" w:rsidRDefault="003F5B17" w:rsidP="003F5B17">
      <w:pPr>
        <w:rPr>
          <w:lang w:eastAsia="zh-CN"/>
        </w:rPr>
      </w:pPr>
      <w:r>
        <w:rPr>
          <w:b/>
          <w:lang w:eastAsia="zh-CN"/>
        </w:rPr>
        <w:t>Issue</w:t>
      </w:r>
      <w:r w:rsidRPr="00AB6E3E">
        <w:rPr>
          <w:b/>
          <w:lang w:eastAsia="zh-CN"/>
        </w:rPr>
        <w:t xml:space="preserve"> 1</w:t>
      </w:r>
      <w:r>
        <w:rPr>
          <w:lang w:eastAsia="zh-CN"/>
        </w:rPr>
        <w:t xml:space="preserve">: PC5 unicast link release procedure </w:t>
      </w:r>
      <w:proofErr w:type="spellStart"/>
      <w:r>
        <w:rPr>
          <w:lang w:eastAsia="zh-CN"/>
        </w:rPr>
        <w:t>can not</w:t>
      </w:r>
      <w:proofErr w:type="spellEnd"/>
      <w:r>
        <w:rPr>
          <w:lang w:eastAsia="zh-CN"/>
        </w:rPr>
        <w:t xml:space="preserve"> be performed if</w:t>
      </w:r>
      <w:r w:rsidRPr="008F4595">
        <w:rPr>
          <w:rFonts w:hint="eastAsia"/>
          <w:lang w:eastAsia="zh-CN"/>
        </w:rPr>
        <w:t xml:space="preserve"> </w:t>
      </w:r>
      <w:r>
        <w:rPr>
          <w:rFonts w:hint="eastAsia"/>
          <w:lang w:eastAsia="zh-CN"/>
        </w:rPr>
        <w:t>"</w:t>
      </w:r>
      <w:r w:rsidRPr="00117E0A">
        <w:t xml:space="preserve">null </w:t>
      </w:r>
      <w:r>
        <w:t>ciphering/</w:t>
      </w:r>
      <w:r w:rsidRPr="00117E0A">
        <w:t>integrity algorithm"</w:t>
      </w:r>
      <w:r>
        <w:t xml:space="preserve"> is chosen by UE</w:t>
      </w:r>
      <w:r>
        <w:rPr>
          <w:lang w:eastAsia="zh-CN"/>
        </w:rPr>
        <w:t xml:space="preserve">. </w:t>
      </w:r>
    </w:p>
    <w:p w:rsidR="003F5B17" w:rsidRDefault="003F5B17" w:rsidP="003F5B17">
      <w:pPr>
        <w:rPr>
          <w:lang w:eastAsia="zh-CN"/>
        </w:rPr>
      </w:pPr>
      <w:r>
        <w:rPr>
          <w:b/>
          <w:lang w:eastAsia="zh-CN"/>
        </w:rPr>
        <w:t>Issue</w:t>
      </w:r>
      <w:r w:rsidRPr="00AB6E3E">
        <w:rPr>
          <w:b/>
          <w:lang w:eastAsia="zh-CN"/>
        </w:rPr>
        <w:t xml:space="preserve"> </w:t>
      </w:r>
      <w:r>
        <w:rPr>
          <w:b/>
          <w:lang w:eastAsia="zh-CN"/>
        </w:rPr>
        <w:t>2</w:t>
      </w:r>
      <w:r>
        <w:rPr>
          <w:lang w:eastAsia="zh-CN"/>
        </w:rPr>
        <w:t>: If</w:t>
      </w:r>
      <w:r w:rsidRPr="008F4595">
        <w:rPr>
          <w:rFonts w:hint="eastAsia"/>
          <w:lang w:eastAsia="zh-CN"/>
        </w:rPr>
        <w:t xml:space="preserve"> </w:t>
      </w:r>
      <w:r>
        <w:rPr>
          <w:rFonts w:hint="eastAsia"/>
          <w:lang w:eastAsia="zh-CN"/>
        </w:rPr>
        <w:t>"</w:t>
      </w:r>
      <w:r w:rsidRPr="00117E0A">
        <w:t xml:space="preserve">null </w:t>
      </w:r>
      <w:r>
        <w:t>ciphering/</w:t>
      </w:r>
      <w:r w:rsidRPr="00117E0A">
        <w:t>integrity algorithm"</w:t>
      </w:r>
      <w:r>
        <w:t xml:space="preserve"> is chosen by UE, </w:t>
      </w:r>
      <w:r w:rsidRPr="008F4595">
        <w:rPr>
          <w:lang w:eastAsia="zh-CN"/>
        </w:rPr>
        <w:t>PC5-RRC signalling</w:t>
      </w:r>
      <w:r>
        <w:rPr>
          <w:lang w:eastAsia="zh-CN"/>
        </w:rPr>
        <w:t xml:space="preserve"> could not be sent, then the SL-DRB could not be established and RAN5 test cases could not be performed. </w:t>
      </w:r>
    </w:p>
    <w:p w:rsidR="007061AF" w:rsidRDefault="003F5B17" w:rsidP="00C339FB">
      <w:pPr>
        <w:rPr>
          <w:lang w:eastAsia="zh-CN"/>
        </w:rPr>
      </w:pPr>
      <w:r>
        <w:rPr>
          <w:lang w:eastAsia="zh-CN"/>
        </w:rPr>
        <w:lastRenderedPageBreak/>
        <w:t>Then we have following 2 proposals</w:t>
      </w:r>
      <w:r w:rsidR="00940BF9">
        <w:rPr>
          <w:lang w:eastAsia="zh-CN"/>
        </w:rPr>
        <w:t xml:space="preserve"> for RAN5 consideration</w:t>
      </w:r>
      <w:r>
        <w:rPr>
          <w:lang w:eastAsia="zh-CN"/>
        </w:rPr>
        <w:t>:</w:t>
      </w:r>
    </w:p>
    <w:p w:rsidR="003F5B17" w:rsidRPr="00C0249B" w:rsidRDefault="003F5B17" w:rsidP="00C26A2E">
      <w:pPr>
        <w:rPr>
          <w:lang w:eastAsia="zh-CN"/>
        </w:rPr>
      </w:pPr>
      <w:r w:rsidRPr="00C26A2E">
        <w:rPr>
          <w:b/>
          <w:lang w:eastAsia="zh-CN"/>
        </w:rPr>
        <w:t>Proposal 1</w:t>
      </w:r>
      <w:r w:rsidRPr="00C0249B">
        <w:rPr>
          <w:lang w:eastAsia="zh-CN"/>
        </w:rPr>
        <w:t>: send an LS to CT1, RAN2, and Cc to SA3 to inform above issues.</w:t>
      </w:r>
    </w:p>
    <w:p w:rsidR="003F5B17" w:rsidRPr="00C0249B" w:rsidRDefault="003F5B17" w:rsidP="00C26A2E">
      <w:r w:rsidRPr="00C26A2E">
        <w:rPr>
          <w:b/>
          <w:lang w:eastAsia="zh-CN"/>
        </w:rPr>
        <w:t>Proposal 2</w:t>
      </w:r>
      <w:r w:rsidRPr="00C0249B">
        <w:rPr>
          <w:lang w:eastAsia="zh-CN"/>
        </w:rPr>
        <w:t xml:space="preserve">: RAN5 continue NR V2X work assuming the core spec will ensure (maybe after they update the core spec) that </w:t>
      </w:r>
      <w:r w:rsidRPr="003F5B17">
        <w:t xml:space="preserve">the whole communication </w:t>
      </w:r>
      <w:r w:rsidRPr="00C0249B">
        <w:t>can work well with Null confidentiality</w:t>
      </w:r>
      <w:r w:rsidRPr="00C0249B">
        <w:rPr>
          <w:rFonts w:hint="eastAsia"/>
          <w:lang w:eastAsia="zh-CN"/>
        </w:rPr>
        <w:t>/</w:t>
      </w:r>
      <w:r w:rsidRPr="00C0249B">
        <w:t>integrity protection.</w:t>
      </w:r>
    </w:p>
    <w:p w:rsidR="003F5B17" w:rsidRPr="003F5B17" w:rsidRDefault="003F5B17" w:rsidP="00C339FB"/>
    <w:p w:rsidR="006245C2" w:rsidRPr="007157EC" w:rsidRDefault="006245C2" w:rsidP="006245C2">
      <w:pPr>
        <w:pStyle w:val="1"/>
        <w:rPr>
          <w:rFonts w:eastAsiaTheme="minorEastAsia"/>
        </w:rPr>
      </w:pPr>
      <w:r w:rsidRPr="007157EC">
        <w:rPr>
          <w:rFonts w:eastAsiaTheme="minorEastAsia"/>
        </w:rPr>
        <w:t>4</w:t>
      </w:r>
      <w:r w:rsidRPr="007157EC">
        <w:rPr>
          <w:rFonts w:eastAsiaTheme="minorEastAsia"/>
        </w:rPr>
        <w:tab/>
        <w:t>References</w:t>
      </w:r>
    </w:p>
    <w:p w:rsidR="006245C2" w:rsidRDefault="006245C2" w:rsidP="006245C2">
      <w:pPr>
        <w:pStyle w:val="EX"/>
      </w:pPr>
      <w:r>
        <w:t>[1]</w:t>
      </w:r>
      <w:r>
        <w:tab/>
      </w:r>
      <w:r w:rsidR="008430DE" w:rsidRPr="008430DE">
        <w:t>R5-213061 Discussion on NR V2X PC5 Authentication test</w:t>
      </w:r>
      <w:r w:rsidR="008430DE">
        <w:rPr>
          <w:rFonts w:hint="eastAsia"/>
          <w:lang w:eastAsia="zh-CN"/>
        </w:rPr>
        <w:t>.</w:t>
      </w:r>
    </w:p>
    <w:p w:rsidR="006245C2" w:rsidRDefault="006245C2" w:rsidP="006245C2">
      <w:pPr>
        <w:pStyle w:val="EX"/>
      </w:pPr>
      <w:r w:rsidRPr="00AE3AD2">
        <w:t>[</w:t>
      </w:r>
      <w:r w:rsidRPr="00AE3AD2">
        <w:rPr>
          <w:lang w:eastAsia="ja-JP"/>
        </w:rPr>
        <w:t>2</w:t>
      </w:r>
      <w:r w:rsidRPr="00AE3AD2">
        <w:t>]</w:t>
      </w:r>
      <w:r w:rsidRPr="00AE3AD2">
        <w:tab/>
      </w:r>
      <w:r w:rsidR="00A442E1">
        <w:t>3GPP TS 33.536: "</w:t>
      </w:r>
      <w:r w:rsidR="00A442E1" w:rsidRPr="006245C2">
        <w:t>Security aspects of 3GPP support for advanced Vehicle-to-Everything (V2X) services</w:t>
      </w:r>
      <w:r w:rsidR="00A442E1">
        <w:t>"</w:t>
      </w:r>
      <w:r w:rsidRPr="00AE3AD2">
        <w:t>.</w:t>
      </w:r>
    </w:p>
    <w:p w:rsidR="008430DE" w:rsidRDefault="008430DE" w:rsidP="008430DE">
      <w:pPr>
        <w:pStyle w:val="EX"/>
      </w:pPr>
      <w:r w:rsidRPr="00AE3AD2">
        <w:t>[</w:t>
      </w:r>
      <w:r>
        <w:rPr>
          <w:lang w:eastAsia="ja-JP"/>
        </w:rPr>
        <w:t>3</w:t>
      </w:r>
      <w:r w:rsidRPr="00AE3AD2">
        <w:t>]</w:t>
      </w:r>
      <w:r w:rsidRPr="00AE3AD2">
        <w:tab/>
      </w:r>
      <w:r>
        <w:t>3GPP TS 24.587: "</w:t>
      </w:r>
      <w:r w:rsidR="00ED4767" w:rsidRPr="006C4B8B">
        <w:t>Vehicle-to-Everything (V2X) services in 5G System (5GS)</w:t>
      </w:r>
      <w:r>
        <w:t>"</w:t>
      </w:r>
      <w:r w:rsidRPr="00AE3AD2">
        <w:t>.</w:t>
      </w:r>
    </w:p>
    <w:p w:rsidR="008430DE" w:rsidRDefault="008430DE" w:rsidP="008430DE">
      <w:pPr>
        <w:pStyle w:val="EX"/>
      </w:pPr>
      <w:r w:rsidRPr="00AE3AD2">
        <w:t>[</w:t>
      </w:r>
      <w:r>
        <w:rPr>
          <w:lang w:eastAsia="ja-JP"/>
        </w:rPr>
        <w:t>4</w:t>
      </w:r>
      <w:r w:rsidRPr="00AE3AD2">
        <w:t>]</w:t>
      </w:r>
      <w:r w:rsidRPr="00AE3AD2">
        <w:tab/>
      </w:r>
      <w:r>
        <w:t>3GPP TS 23.287: "</w:t>
      </w:r>
      <w:r w:rsidR="00ED4767" w:rsidRPr="00ED4767">
        <w:t xml:space="preserve">Architecture enhancements for 5G System (5GS) to support Vehicle-to-Everything (V2X) services </w:t>
      </w:r>
      <w:r>
        <w:t>"</w:t>
      </w:r>
      <w:r w:rsidRPr="00AE3AD2">
        <w:t>.</w:t>
      </w:r>
    </w:p>
    <w:p w:rsidR="006245C2" w:rsidRPr="008430DE" w:rsidRDefault="006245C2" w:rsidP="00B365DE">
      <w:pPr>
        <w:rPr>
          <w:rFonts w:ascii="Arial" w:hAnsi="Arial" w:cs="Arial"/>
          <w:lang w:eastAsia="zh-CN"/>
        </w:rPr>
      </w:pPr>
    </w:p>
    <w:sectPr w:rsidR="006245C2" w:rsidRPr="008430D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9FE" w:rsidRDefault="00B029FE">
      <w:r>
        <w:separator/>
      </w:r>
    </w:p>
  </w:endnote>
  <w:endnote w:type="continuationSeparator" w:id="0">
    <w:p w:rsidR="00B029FE" w:rsidRDefault="00B0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9FE" w:rsidRDefault="00B029FE">
      <w:r>
        <w:separator/>
      </w:r>
    </w:p>
  </w:footnote>
  <w:footnote w:type="continuationSeparator" w:id="0">
    <w:p w:rsidR="00B029FE" w:rsidRDefault="00B02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D3206"/>
    <w:multiLevelType w:val="hybridMultilevel"/>
    <w:tmpl w:val="BDB682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41145E"/>
    <w:multiLevelType w:val="hybridMultilevel"/>
    <w:tmpl w:val="024A336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42866345"/>
    <w:multiLevelType w:val="hybridMultilevel"/>
    <w:tmpl w:val="9FB8BC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905774"/>
    <w:multiLevelType w:val="hybridMultilevel"/>
    <w:tmpl w:val="64EC32A8"/>
    <w:lvl w:ilvl="0" w:tplc="6C3EE6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AE016C9"/>
    <w:multiLevelType w:val="hybridMultilevel"/>
    <w:tmpl w:val="64EC32A8"/>
    <w:lvl w:ilvl="0" w:tplc="6C3EE6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2893408"/>
    <w:multiLevelType w:val="hybridMultilevel"/>
    <w:tmpl w:val="9F74C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EA39BB"/>
    <w:multiLevelType w:val="hybridMultilevel"/>
    <w:tmpl w:val="BAD896E8"/>
    <w:lvl w:ilvl="0" w:tplc="CF4077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F578F2"/>
    <w:multiLevelType w:val="hybridMultilevel"/>
    <w:tmpl w:val="9F74C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6"/>
  </w:num>
  <w:num w:numId="5">
    <w:abstractNumId w:val="0"/>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33"/>
    <w:rsid w:val="00004D8A"/>
    <w:rsid w:val="00022E4A"/>
    <w:rsid w:val="00023C49"/>
    <w:rsid w:val="00061F4E"/>
    <w:rsid w:val="000664D1"/>
    <w:rsid w:val="0007006B"/>
    <w:rsid w:val="000966DC"/>
    <w:rsid w:val="000A44EC"/>
    <w:rsid w:val="000A6394"/>
    <w:rsid w:val="000A758B"/>
    <w:rsid w:val="000B00C6"/>
    <w:rsid w:val="000B7A0C"/>
    <w:rsid w:val="000B7FED"/>
    <w:rsid w:val="000C038A"/>
    <w:rsid w:val="000C6598"/>
    <w:rsid w:val="00113C15"/>
    <w:rsid w:val="00115414"/>
    <w:rsid w:val="00117E0A"/>
    <w:rsid w:val="00133330"/>
    <w:rsid w:val="00145D43"/>
    <w:rsid w:val="00172AD7"/>
    <w:rsid w:val="00173E79"/>
    <w:rsid w:val="00175354"/>
    <w:rsid w:val="00192C46"/>
    <w:rsid w:val="001A08B3"/>
    <w:rsid w:val="001A7B60"/>
    <w:rsid w:val="001A7B79"/>
    <w:rsid w:val="001B372E"/>
    <w:rsid w:val="001B52F0"/>
    <w:rsid w:val="001B7A65"/>
    <w:rsid w:val="001C0BE7"/>
    <w:rsid w:val="001C58D6"/>
    <w:rsid w:val="001E41F3"/>
    <w:rsid w:val="001F2036"/>
    <w:rsid w:val="001F37CF"/>
    <w:rsid w:val="00215F54"/>
    <w:rsid w:val="00226673"/>
    <w:rsid w:val="00235F1E"/>
    <w:rsid w:val="0024272C"/>
    <w:rsid w:val="00245484"/>
    <w:rsid w:val="002523C5"/>
    <w:rsid w:val="0026004D"/>
    <w:rsid w:val="00261388"/>
    <w:rsid w:val="002640DD"/>
    <w:rsid w:val="00275D12"/>
    <w:rsid w:val="00284FEB"/>
    <w:rsid w:val="002860C4"/>
    <w:rsid w:val="00286DC0"/>
    <w:rsid w:val="002A565B"/>
    <w:rsid w:val="002B4456"/>
    <w:rsid w:val="002B5741"/>
    <w:rsid w:val="002C304A"/>
    <w:rsid w:val="002D4389"/>
    <w:rsid w:val="002E45E1"/>
    <w:rsid w:val="002E4931"/>
    <w:rsid w:val="002F7AC5"/>
    <w:rsid w:val="00305409"/>
    <w:rsid w:val="00337B88"/>
    <w:rsid w:val="00355005"/>
    <w:rsid w:val="003609EF"/>
    <w:rsid w:val="0036231A"/>
    <w:rsid w:val="00374DD4"/>
    <w:rsid w:val="003828EB"/>
    <w:rsid w:val="003847CA"/>
    <w:rsid w:val="003A0A6A"/>
    <w:rsid w:val="003C3B8F"/>
    <w:rsid w:val="003D6D32"/>
    <w:rsid w:val="003E058F"/>
    <w:rsid w:val="003E1A36"/>
    <w:rsid w:val="003E7F97"/>
    <w:rsid w:val="003F5B17"/>
    <w:rsid w:val="00403712"/>
    <w:rsid w:val="00410371"/>
    <w:rsid w:val="004242F1"/>
    <w:rsid w:val="0043086E"/>
    <w:rsid w:val="00446D85"/>
    <w:rsid w:val="00446DB8"/>
    <w:rsid w:val="00477358"/>
    <w:rsid w:val="004862AE"/>
    <w:rsid w:val="00490C2F"/>
    <w:rsid w:val="004A4980"/>
    <w:rsid w:val="004A5FD0"/>
    <w:rsid w:val="004B75B7"/>
    <w:rsid w:val="004D025B"/>
    <w:rsid w:val="004E4D86"/>
    <w:rsid w:val="004E68C1"/>
    <w:rsid w:val="004F55F2"/>
    <w:rsid w:val="00504461"/>
    <w:rsid w:val="0051580D"/>
    <w:rsid w:val="00526B77"/>
    <w:rsid w:val="005340F7"/>
    <w:rsid w:val="00547111"/>
    <w:rsid w:val="00550BA7"/>
    <w:rsid w:val="00573432"/>
    <w:rsid w:val="00580024"/>
    <w:rsid w:val="00583B46"/>
    <w:rsid w:val="00592453"/>
    <w:rsid w:val="00592D74"/>
    <w:rsid w:val="005A27B6"/>
    <w:rsid w:val="005C211B"/>
    <w:rsid w:val="005E2C44"/>
    <w:rsid w:val="005E7C03"/>
    <w:rsid w:val="00616940"/>
    <w:rsid w:val="00617DA3"/>
    <w:rsid w:val="00621188"/>
    <w:rsid w:val="006245C2"/>
    <w:rsid w:val="006257ED"/>
    <w:rsid w:val="00691480"/>
    <w:rsid w:val="00695808"/>
    <w:rsid w:val="006B46FB"/>
    <w:rsid w:val="006C4CF1"/>
    <w:rsid w:val="006E21FB"/>
    <w:rsid w:val="006E3BC0"/>
    <w:rsid w:val="006E4431"/>
    <w:rsid w:val="007061AF"/>
    <w:rsid w:val="007157EC"/>
    <w:rsid w:val="00736530"/>
    <w:rsid w:val="00737AF7"/>
    <w:rsid w:val="0075744F"/>
    <w:rsid w:val="00757BB5"/>
    <w:rsid w:val="0076001A"/>
    <w:rsid w:val="00771DF5"/>
    <w:rsid w:val="00792342"/>
    <w:rsid w:val="00793769"/>
    <w:rsid w:val="007955DB"/>
    <w:rsid w:val="007977A8"/>
    <w:rsid w:val="007B512A"/>
    <w:rsid w:val="007C2097"/>
    <w:rsid w:val="007C6EBC"/>
    <w:rsid w:val="007D6A07"/>
    <w:rsid w:val="007E212E"/>
    <w:rsid w:val="007F7259"/>
    <w:rsid w:val="0080057C"/>
    <w:rsid w:val="00802997"/>
    <w:rsid w:val="008040A8"/>
    <w:rsid w:val="008216E7"/>
    <w:rsid w:val="008279FA"/>
    <w:rsid w:val="00830A67"/>
    <w:rsid w:val="008430DE"/>
    <w:rsid w:val="008626E7"/>
    <w:rsid w:val="00870EE7"/>
    <w:rsid w:val="008863B9"/>
    <w:rsid w:val="008A45A6"/>
    <w:rsid w:val="008A5542"/>
    <w:rsid w:val="008B6798"/>
    <w:rsid w:val="008C5B3C"/>
    <w:rsid w:val="008C668B"/>
    <w:rsid w:val="008C73FC"/>
    <w:rsid w:val="008E4C4B"/>
    <w:rsid w:val="008F4584"/>
    <w:rsid w:val="008F4595"/>
    <w:rsid w:val="008F686C"/>
    <w:rsid w:val="00901CBF"/>
    <w:rsid w:val="009052B1"/>
    <w:rsid w:val="009148DE"/>
    <w:rsid w:val="00923D9C"/>
    <w:rsid w:val="00924611"/>
    <w:rsid w:val="00924A70"/>
    <w:rsid w:val="009272F4"/>
    <w:rsid w:val="00940BF9"/>
    <w:rsid w:val="00941E30"/>
    <w:rsid w:val="009777D9"/>
    <w:rsid w:val="00981B3A"/>
    <w:rsid w:val="00991B88"/>
    <w:rsid w:val="0099364B"/>
    <w:rsid w:val="009A5753"/>
    <w:rsid w:val="009A579D"/>
    <w:rsid w:val="009C06B6"/>
    <w:rsid w:val="009D0321"/>
    <w:rsid w:val="009D0514"/>
    <w:rsid w:val="009D5257"/>
    <w:rsid w:val="009E3297"/>
    <w:rsid w:val="009F734F"/>
    <w:rsid w:val="009F7B3E"/>
    <w:rsid w:val="00A246B6"/>
    <w:rsid w:val="00A25044"/>
    <w:rsid w:val="00A442E1"/>
    <w:rsid w:val="00A47E70"/>
    <w:rsid w:val="00A50CF0"/>
    <w:rsid w:val="00A654FA"/>
    <w:rsid w:val="00A67FD6"/>
    <w:rsid w:val="00A7671C"/>
    <w:rsid w:val="00A8498E"/>
    <w:rsid w:val="00AA0084"/>
    <w:rsid w:val="00AA2CBC"/>
    <w:rsid w:val="00AA4AF0"/>
    <w:rsid w:val="00AB2043"/>
    <w:rsid w:val="00AB2CDE"/>
    <w:rsid w:val="00AC3406"/>
    <w:rsid w:val="00AC5820"/>
    <w:rsid w:val="00AC7A4C"/>
    <w:rsid w:val="00AD1CD8"/>
    <w:rsid w:val="00AD5CF8"/>
    <w:rsid w:val="00AD71C5"/>
    <w:rsid w:val="00AD75B7"/>
    <w:rsid w:val="00AE0812"/>
    <w:rsid w:val="00AF05AF"/>
    <w:rsid w:val="00B029FE"/>
    <w:rsid w:val="00B04277"/>
    <w:rsid w:val="00B258BB"/>
    <w:rsid w:val="00B365DE"/>
    <w:rsid w:val="00B36BD9"/>
    <w:rsid w:val="00B43BAF"/>
    <w:rsid w:val="00B50BA7"/>
    <w:rsid w:val="00B53385"/>
    <w:rsid w:val="00B67B97"/>
    <w:rsid w:val="00B92194"/>
    <w:rsid w:val="00B968C8"/>
    <w:rsid w:val="00BA3EC5"/>
    <w:rsid w:val="00BA4973"/>
    <w:rsid w:val="00BA51D9"/>
    <w:rsid w:val="00BB5DF4"/>
    <w:rsid w:val="00BB5DFC"/>
    <w:rsid w:val="00BD279D"/>
    <w:rsid w:val="00BD3E3A"/>
    <w:rsid w:val="00BD6BB8"/>
    <w:rsid w:val="00C20FB2"/>
    <w:rsid w:val="00C26A2E"/>
    <w:rsid w:val="00C339FB"/>
    <w:rsid w:val="00C37C50"/>
    <w:rsid w:val="00C66BA2"/>
    <w:rsid w:val="00C802F3"/>
    <w:rsid w:val="00C85458"/>
    <w:rsid w:val="00C95985"/>
    <w:rsid w:val="00CA5FD8"/>
    <w:rsid w:val="00CB6C09"/>
    <w:rsid w:val="00CC5026"/>
    <w:rsid w:val="00CC68D0"/>
    <w:rsid w:val="00CF41E0"/>
    <w:rsid w:val="00D03F9A"/>
    <w:rsid w:val="00D06D51"/>
    <w:rsid w:val="00D24991"/>
    <w:rsid w:val="00D36EDE"/>
    <w:rsid w:val="00D50255"/>
    <w:rsid w:val="00D66520"/>
    <w:rsid w:val="00D909C4"/>
    <w:rsid w:val="00D93958"/>
    <w:rsid w:val="00DC53F7"/>
    <w:rsid w:val="00DE34CF"/>
    <w:rsid w:val="00DE7DB9"/>
    <w:rsid w:val="00E0126E"/>
    <w:rsid w:val="00E03D24"/>
    <w:rsid w:val="00E10BD3"/>
    <w:rsid w:val="00E13F3D"/>
    <w:rsid w:val="00E23F8A"/>
    <w:rsid w:val="00E34898"/>
    <w:rsid w:val="00E57B52"/>
    <w:rsid w:val="00E85EE9"/>
    <w:rsid w:val="00E87A7E"/>
    <w:rsid w:val="00EB09B7"/>
    <w:rsid w:val="00ED4767"/>
    <w:rsid w:val="00EE58CF"/>
    <w:rsid w:val="00EE7D7C"/>
    <w:rsid w:val="00EF4D12"/>
    <w:rsid w:val="00F10B3C"/>
    <w:rsid w:val="00F215C3"/>
    <w:rsid w:val="00F23534"/>
    <w:rsid w:val="00F25D98"/>
    <w:rsid w:val="00F300FB"/>
    <w:rsid w:val="00F31D83"/>
    <w:rsid w:val="00F3401A"/>
    <w:rsid w:val="00F453D2"/>
    <w:rsid w:val="00F52DD7"/>
    <w:rsid w:val="00F626A3"/>
    <w:rsid w:val="00F74E8B"/>
    <w:rsid w:val="00F754B7"/>
    <w:rsid w:val="00F93EAA"/>
    <w:rsid w:val="00FB6386"/>
    <w:rsid w:val="00FC58DE"/>
    <w:rsid w:val="00FE5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603F86-988C-40A5-93B4-F3E5BBC6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38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AA4AF0"/>
    <w:rPr>
      <w:rFonts w:ascii="Arial" w:hAnsi="Arial"/>
      <w:lang w:val="en-GB" w:eastAsia="en-US"/>
    </w:rPr>
  </w:style>
  <w:style w:type="character" w:customStyle="1" w:styleId="NOChar">
    <w:name w:val="NO Char"/>
    <w:link w:val="NO"/>
    <w:qFormat/>
    <w:rsid w:val="00AA4AF0"/>
    <w:rPr>
      <w:rFonts w:ascii="Times New Roman" w:hAnsi="Times New Roman"/>
      <w:lang w:val="en-GB" w:eastAsia="en-US"/>
    </w:rPr>
  </w:style>
  <w:style w:type="character" w:customStyle="1" w:styleId="PLChar">
    <w:name w:val="PL Char"/>
    <w:link w:val="PL"/>
    <w:qFormat/>
    <w:rsid w:val="00AA4AF0"/>
    <w:rPr>
      <w:rFonts w:ascii="Courier New" w:hAnsi="Courier New"/>
      <w:noProof/>
      <w:sz w:val="16"/>
      <w:lang w:val="en-GB" w:eastAsia="en-US"/>
    </w:rPr>
  </w:style>
  <w:style w:type="character" w:customStyle="1" w:styleId="TALChar">
    <w:name w:val="TAL Char"/>
    <w:link w:val="TAL"/>
    <w:qFormat/>
    <w:rsid w:val="00AA4AF0"/>
    <w:rPr>
      <w:rFonts w:ascii="Arial" w:hAnsi="Arial"/>
      <w:sz w:val="18"/>
      <w:lang w:val="en-GB" w:eastAsia="en-US"/>
    </w:rPr>
  </w:style>
  <w:style w:type="character" w:customStyle="1" w:styleId="TACCar">
    <w:name w:val="TAC Car"/>
    <w:link w:val="TAC"/>
    <w:qFormat/>
    <w:rsid w:val="00AA4AF0"/>
    <w:rPr>
      <w:rFonts w:ascii="Arial" w:hAnsi="Arial"/>
      <w:sz w:val="18"/>
      <w:lang w:val="en-GB" w:eastAsia="en-US"/>
    </w:rPr>
  </w:style>
  <w:style w:type="character" w:customStyle="1" w:styleId="TAHCar">
    <w:name w:val="TAH Car"/>
    <w:link w:val="TAH"/>
    <w:qFormat/>
    <w:rsid w:val="00AA4AF0"/>
    <w:rPr>
      <w:rFonts w:ascii="Arial" w:hAnsi="Arial"/>
      <w:b/>
      <w:sz w:val="18"/>
      <w:lang w:val="en-GB" w:eastAsia="en-US"/>
    </w:rPr>
  </w:style>
  <w:style w:type="character" w:customStyle="1" w:styleId="B1Char">
    <w:name w:val="B1 Char"/>
    <w:link w:val="B1"/>
    <w:locked/>
    <w:rsid w:val="00AA4AF0"/>
    <w:rPr>
      <w:rFonts w:ascii="Times New Roman" w:hAnsi="Times New Roman"/>
      <w:lang w:val="en-GB" w:eastAsia="en-US"/>
    </w:rPr>
  </w:style>
  <w:style w:type="character" w:customStyle="1" w:styleId="THChar">
    <w:name w:val="TH Char"/>
    <w:link w:val="TH"/>
    <w:qFormat/>
    <w:rsid w:val="00AA4AF0"/>
    <w:rPr>
      <w:rFonts w:ascii="Arial" w:hAnsi="Arial"/>
      <w:b/>
      <w:lang w:val="en-GB" w:eastAsia="en-US"/>
    </w:rPr>
  </w:style>
  <w:style w:type="character" w:customStyle="1" w:styleId="TANChar">
    <w:name w:val="TAN Char"/>
    <w:link w:val="TAN"/>
    <w:rsid w:val="00AA4AF0"/>
    <w:rPr>
      <w:rFonts w:ascii="Arial" w:hAnsi="Arial"/>
      <w:sz w:val="18"/>
      <w:lang w:val="en-GB" w:eastAsia="en-US"/>
    </w:rPr>
  </w:style>
  <w:style w:type="character" w:customStyle="1" w:styleId="B2Char">
    <w:name w:val="B2 Char"/>
    <w:link w:val="B2"/>
    <w:qFormat/>
    <w:rsid w:val="00AA4AF0"/>
    <w:rPr>
      <w:rFonts w:ascii="Times New Roman" w:hAnsi="Times New Roman"/>
      <w:lang w:val="en-GB" w:eastAsia="en-US"/>
    </w:rPr>
  </w:style>
  <w:style w:type="character" w:customStyle="1" w:styleId="B3Char">
    <w:name w:val="B3 Char"/>
    <w:link w:val="B3"/>
    <w:rsid w:val="00AA4AF0"/>
    <w:rPr>
      <w:rFonts w:ascii="Times New Roman" w:hAnsi="Times New Roman"/>
      <w:lang w:val="en-GB" w:eastAsia="en-US"/>
    </w:rPr>
  </w:style>
  <w:style w:type="character" w:customStyle="1" w:styleId="B4Char">
    <w:name w:val="B4 Char"/>
    <w:link w:val="B4"/>
    <w:qFormat/>
    <w:rsid w:val="00AA4AF0"/>
    <w:rPr>
      <w:rFonts w:ascii="Times New Roman" w:hAnsi="Times New Roman"/>
      <w:lang w:val="en-GB" w:eastAsia="en-US"/>
    </w:rPr>
  </w:style>
  <w:style w:type="table" w:styleId="af1">
    <w:name w:val="Table Grid"/>
    <w:basedOn w:val="a1"/>
    <w:rsid w:val="00FE5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9272F4"/>
    <w:rPr>
      <w:rFonts w:ascii="Times New Roman" w:hAnsi="Times New Roman"/>
      <w:lang w:val="en-GB" w:eastAsia="en-US"/>
    </w:rPr>
  </w:style>
  <w:style w:type="character" w:customStyle="1" w:styleId="CRCoverPageChar">
    <w:name w:val="CR Cover Page Char"/>
    <w:link w:val="CRCoverPage"/>
    <w:locked/>
    <w:rsid w:val="0080057C"/>
    <w:rPr>
      <w:rFonts w:ascii="Arial" w:hAnsi="Arial"/>
      <w:lang w:val="en-GB" w:eastAsia="en-US"/>
    </w:rPr>
  </w:style>
  <w:style w:type="character" w:customStyle="1" w:styleId="B10">
    <w:name w:val="B1 (文字)"/>
    <w:uiPriority w:val="99"/>
    <w:locked/>
    <w:rsid w:val="000A758B"/>
    <w:rPr>
      <w:lang w:val="en-GB" w:eastAsia="en-US"/>
    </w:rPr>
  </w:style>
  <w:style w:type="character" w:customStyle="1" w:styleId="EXCar">
    <w:name w:val="EX Car"/>
    <w:link w:val="EX"/>
    <w:locked/>
    <w:rsid w:val="006245C2"/>
    <w:rPr>
      <w:rFonts w:ascii="Times New Roman" w:hAnsi="Times New Roman"/>
      <w:lang w:val="en-GB" w:eastAsia="en-US"/>
    </w:rPr>
  </w:style>
  <w:style w:type="character" w:customStyle="1" w:styleId="TFChar">
    <w:name w:val="TF Char"/>
    <w:link w:val="TF"/>
    <w:rsid w:val="00115414"/>
    <w:rPr>
      <w:rFonts w:ascii="Arial" w:hAnsi="Arial"/>
      <w:b/>
      <w:lang w:val="en-GB" w:eastAsia="en-US"/>
    </w:rPr>
  </w:style>
  <w:style w:type="character" w:customStyle="1" w:styleId="B3Car">
    <w:name w:val="B3 Car"/>
    <w:rsid w:val="00115414"/>
    <w:rPr>
      <w:lang w:eastAsia="en-US"/>
    </w:rPr>
  </w:style>
  <w:style w:type="paragraph" w:customStyle="1" w:styleId="Default">
    <w:name w:val="Default"/>
    <w:rsid w:val="000966DC"/>
    <w:pPr>
      <w:widowControl w:val="0"/>
      <w:autoSpaceDE w:val="0"/>
      <w:autoSpaceDN w:val="0"/>
      <w:adjustRightInd w:val="0"/>
    </w:pPr>
    <w:rPr>
      <w:rFonts w:ascii="Arial" w:eastAsia="Malgun Gothic" w:hAnsi="Arial" w:cs="Arial"/>
      <w:color w:val="000000"/>
      <w:sz w:val="24"/>
      <w:szCs w:val="24"/>
      <w:lang w:eastAsia="ja-JP"/>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CF41E0"/>
    <w:rPr>
      <w:rFonts w:ascii="Arial" w:hAnsi="Arial"/>
      <w:sz w:val="32"/>
      <w:lang w:val="en-GB" w:eastAsia="en-US"/>
    </w:rPr>
  </w:style>
  <w:style w:type="character" w:customStyle="1" w:styleId="1Char">
    <w:name w:val="标题 1 Char"/>
    <w:link w:val="1"/>
    <w:rsid w:val="00CF41E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83084">
      <w:bodyDiv w:val="1"/>
      <w:marLeft w:val="0"/>
      <w:marRight w:val="0"/>
      <w:marTop w:val="0"/>
      <w:marBottom w:val="0"/>
      <w:divBdr>
        <w:top w:val="none" w:sz="0" w:space="0" w:color="auto"/>
        <w:left w:val="none" w:sz="0" w:space="0" w:color="auto"/>
        <w:bottom w:val="none" w:sz="0" w:space="0" w:color="auto"/>
        <w:right w:val="none" w:sz="0" w:space="0" w:color="auto"/>
      </w:divBdr>
    </w:div>
    <w:div w:id="233321734">
      <w:bodyDiv w:val="1"/>
      <w:marLeft w:val="0"/>
      <w:marRight w:val="0"/>
      <w:marTop w:val="0"/>
      <w:marBottom w:val="0"/>
      <w:divBdr>
        <w:top w:val="none" w:sz="0" w:space="0" w:color="auto"/>
        <w:left w:val="none" w:sz="0" w:space="0" w:color="auto"/>
        <w:bottom w:val="none" w:sz="0" w:space="0" w:color="auto"/>
        <w:right w:val="none" w:sz="0" w:space="0" w:color="auto"/>
      </w:divBdr>
    </w:div>
    <w:div w:id="467280762">
      <w:bodyDiv w:val="1"/>
      <w:marLeft w:val="0"/>
      <w:marRight w:val="0"/>
      <w:marTop w:val="0"/>
      <w:marBottom w:val="0"/>
      <w:divBdr>
        <w:top w:val="none" w:sz="0" w:space="0" w:color="auto"/>
        <w:left w:val="none" w:sz="0" w:space="0" w:color="auto"/>
        <w:bottom w:val="none" w:sz="0" w:space="0" w:color="auto"/>
        <w:right w:val="none" w:sz="0" w:space="0" w:color="auto"/>
      </w:divBdr>
    </w:div>
    <w:div w:id="617493360">
      <w:bodyDiv w:val="1"/>
      <w:marLeft w:val="0"/>
      <w:marRight w:val="0"/>
      <w:marTop w:val="0"/>
      <w:marBottom w:val="0"/>
      <w:divBdr>
        <w:top w:val="none" w:sz="0" w:space="0" w:color="auto"/>
        <w:left w:val="none" w:sz="0" w:space="0" w:color="auto"/>
        <w:bottom w:val="none" w:sz="0" w:space="0" w:color="auto"/>
        <w:right w:val="none" w:sz="0" w:space="0" w:color="auto"/>
      </w:divBdr>
    </w:div>
    <w:div w:id="669453779">
      <w:bodyDiv w:val="1"/>
      <w:marLeft w:val="0"/>
      <w:marRight w:val="0"/>
      <w:marTop w:val="0"/>
      <w:marBottom w:val="0"/>
      <w:divBdr>
        <w:top w:val="none" w:sz="0" w:space="0" w:color="auto"/>
        <w:left w:val="none" w:sz="0" w:space="0" w:color="auto"/>
        <w:bottom w:val="none" w:sz="0" w:space="0" w:color="auto"/>
        <w:right w:val="none" w:sz="0" w:space="0" w:color="auto"/>
      </w:divBdr>
    </w:div>
    <w:div w:id="701633760">
      <w:bodyDiv w:val="1"/>
      <w:marLeft w:val="0"/>
      <w:marRight w:val="0"/>
      <w:marTop w:val="0"/>
      <w:marBottom w:val="0"/>
      <w:divBdr>
        <w:top w:val="none" w:sz="0" w:space="0" w:color="auto"/>
        <w:left w:val="none" w:sz="0" w:space="0" w:color="auto"/>
        <w:bottom w:val="none" w:sz="0" w:space="0" w:color="auto"/>
        <w:right w:val="none" w:sz="0" w:space="0" w:color="auto"/>
      </w:divBdr>
    </w:div>
    <w:div w:id="706836051">
      <w:bodyDiv w:val="1"/>
      <w:marLeft w:val="0"/>
      <w:marRight w:val="0"/>
      <w:marTop w:val="0"/>
      <w:marBottom w:val="0"/>
      <w:divBdr>
        <w:top w:val="none" w:sz="0" w:space="0" w:color="auto"/>
        <w:left w:val="none" w:sz="0" w:space="0" w:color="auto"/>
        <w:bottom w:val="none" w:sz="0" w:space="0" w:color="auto"/>
        <w:right w:val="none" w:sz="0" w:space="0" w:color="auto"/>
      </w:divBdr>
    </w:div>
    <w:div w:id="758016140">
      <w:bodyDiv w:val="1"/>
      <w:marLeft w:val="0"/>
      <w:marRight w:val="0"/>
      <w:marTop w:val="0"/>
      <w:marBottom w:val="0"/>
      <w:divBdr>
        <w:top w:val="none" w:sz="0" w:space="0" w:color="auto"/>
        <w:left w:val="none" w:sz="0" w:space="0" w:color="auto"/>
        <w:bottom w:val="none" w:sz="0" w:space="0" w:color="auto"/>
        <w:right w:val="none" w:sz="0" w:space="0" w:color="auto"/>
      </w:divBdr>
    </w:div>
    <w:div w:id="918364122">
      <w:bodyDiv w:val="1"/>
      <w:marLeft w:val="0"/>
      <w:marRight w:val="0"/>
      <w:marTop w:val="0"/>
      <w:marBottom w:val="0"/>
      <w:divBdr>
        <w:top w:val="none" w:sz="0" w:space="0" w:color="auto"/>
        <w:left w:val="none" w:sz="0" w:space="0" w:color="auto"/>
        <w:bottom w:val="none" w:sz="0" w:space="0" w:color="auto"/>
        <w:right w:val="none" w:sz="0" w:space="0" w:color="auto"/>
      </w:divBdr>
    </w:div>
    <w:div w:id="1001545095">
      <w:bodyDiv w:val="1"/>
      <w:marLeft w:val="0"/>
      <w:marRight w:val="0"/>
      <w:marTop w:val="0"/>
      <w:marBottom w:val="0"/>
      <w:divBdr>
        <w:top w:val="none" w:sz="0" w:space="0" w:color="auto"/>
        <w:left w:val="none" w:sz="0" w:space="0" w:color="auto"/>
        <w:bottom w:val="none" w:sz="0" w:space="0" w:color="auto"/>
        <w:right w:val="none" w:sz="0" w:space="0" w:color="auto"/>
      </w:divBdr>
    </w:div>
    <w:div w:id="1226184176">
      <w:bodyDiv w:val="1"/>
      <w:marLeft w:val="0"/>
      <w:marRight w:val="0"/>
      <w:marTop w:val="0"/>
      <w:marBottom w:val="0"/>
      <w:divBdr>
        <w:top w:val="none" w:sz="0" w:space="0" w:color="auto"/>
        <w:left w:val="none" w:sz="0" w:space="0" w:color="auto"/>
        <w:bottom w:val="none" w:sz="0" w:space="0" w:color="auto"/>
        <w:right w:val="none" w:sz="0" w:space="0" w:color="auto"/>
      </w:divBdr>
    </w:div>
    <w:div w:id="1294824516">
      <w:bodyDiv w:val="1"/>
      <w:marLeft w:val="0"/>
      <w:marRight w:val="0"/>
      <w:marTop w:val="0"/>
      <w:marBottom w:val="0"/>
      <w:divBdr>
        <w:top w:val="none" w:sz="0" w:space="0" w:color="auto"/>
        <w:left w:val="none" w:sz="0" w:space="0" w:color="auto"/>
        <w:bottom w:val="none" w:sz="0" w:space="0" w:color="auto"/>
        <w:right w:val="none" w:sz="0" w:space="0" w:color="auto"/>
      </w:divBdr>
    </w:div>
    <w:div w:id="1351566593">
      <w:bodyDiv w:val="1"/>
      <w:marLeft w:val="0"/>
      <w:marRight w:val="0"/>
      <w:marTop w:val="0"/>
      <w:marBottom w:val="0"/>
      <w:divBdr>
        <w:top w:val="none" w:sz="0" w:space="0" w:color="auto"/>
        <w:left w:val="none" w:sz="0" w:space="0" w:color="auto"/>
        <w:bottom w:val="none" w:sz="0" w:space="0" w:color="auto"/>
        <w:right w:val="none" w:sz="0" w:space="0" w:color="auto"/>
      </w:divBdr>
    </w:div>
    <w:div w:id="1399403716">
      <w:bodyDiv w:val="1"/>
      <w:marLeft w:val="0"/>
      <w:marRight w:val="0"/>
      <w:marTop w:val="0"/>
      <w:marBottom w:val="0"/>
      <w:divBdr>
        <w:top w:val="none" w:sz="0" w:space="0" w:color="auto"/>
        <w:left w:val="none" w:sz="0" w:space="0" w:color="auto"/>
        <w:bottom w:val="none" w:sz="0" w:space="0" w:color="auto"/>
        <w:right w:val="none" w:sz="0" w:space="0" w:color="auto"/>
      </w:divBdr>
    </w:div>
    <w:div w:id="1762406837">
      <w:bodyDiv w:val="1"/>
      <w:marLeft w:val="0"/>
      <w:marRight w:val="0"/>
      <w:marTop w:val="0"/>
      <w:marBottom w:val="0"/>
      <w:divBdr>
        <w:top w:val="none" w:sz="0" w:space="0" w:color="auto"/>
        <w:left w:val="none" w:sz="0" w:space="0" w:color="auto"/>
        <w:bottom w:val="none" w:sz="0" w:space="0" w:color="auto"/>
        <w:right w:val="none" w:sz="0" w:space="0" w:color="auto"/>
      </w:divBdr>
    </w:div>
    <w:div w:id="1830517408">
      <w:bodyDiv w:val="1"/>
      <w:marLeft w:val="0"/>
      <w:marRight w:val="0"/>
      <w:marTop w:val="0"/>
      <w:marBottom w:val="0"/>
      <w:divBdr>
        <w:top w:val="none" w:sz="0" w:space="0" w:color="auto"/>
        <w:left w:val="none" w:sz="0" w:space="0" w:color="auto"/>
        <w:bottom w:val="none" w:sz="0" w:space="0" w:color="auto"/>
        <w:right w:val="none" w:sz="0" w:space="0" w:color="auto"/>
      </w:divBdr>
    </w:div>
    <w:div w:id="1884174906">
      <w:bodyDiv w:val="1"/>
      <w:marLeft w:val="0"/>
      <w:marRight w:val="0"/>
      <w:marTop w:val="0"/>
      <w:marBottom w:val="0"/>
      <w:divBdr>
        <w:top w:val="none" w:sz="0" w:space="0" w:color="auto"/>
        <w:left w:val="none" w:sz="0" w:space="0" w:color="auto"/>
        <w:bottom w:val="none" w:sz="0" w:space="0" w:color="auto"/>
        <w:right w:val="none" w:sz="0" w:space="0" w:color="auto"/>
      </w:divBdr>
    </w:div>
    <w:div w:id="1975987121">
      <w:bodyDiv w:val="1"/>
      <w:marLeft w:val="0"/>
      <w:marRight w:val="0"/>
      <w:marTop w:val="0"/>
      <w:marBottom w:val="0"/>
      <w:divBdr>
        <w:top w:val="none" w:sz="0" w:space="0" w:color="auto"/>
        <w:left w:val="none" w:sz="0" w:space="0" w:color="auto"/>
        <w:bottom w:val="none" w:sz="0" w:space="0" w:color="auto"/>
        <w:right w:val="none" w:sz="0" w:space="0" w:color="auto"/>
      </w:divBdr>
    </w:div>
    <w:div w:id="201484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234E-569F-4DD3-ADFB-7898E0F6F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1121</Words>
  <Characters>6393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cp:revision>
  <cp:lastPrinted>1899-12-31T23:00:00Z</cp:lastPrinted>
  <dcterms:created xsi:type="dcterms:W3CDTF">2022-02-09T04:16:00Z</dcterms:created>
  <dcterms:modified xsi:type="dcterms:W3CDTF">2022-02-11T07:16:00Z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84</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R5-196036</vt:lpwstr>
  </property>
  <property fmtid="{D5CDD505-2E9C-101B-9397-08002B2CF9AE}" pid="10" name="Spec#">
    <vt:lpwstr>38.523-1</vt:lpwstr>
  </property>
  <property fmtid="{D5CDD505-2E9C-101B-9397-08002B2CF9AE}" pid="11" name="Cr#">
    <vt:lpwstr>0886</vt:lpwstr>
  </property>
  <property fmtid="{D5CDD505-2E9C-101B-9397-08002B2CF9AE}" pid="12" name="Revision">
    <vt:lpwstr>-</vt:lpwstr>
  </property>
  <property fmtid="{D5CDD505-2E9C-101B-9397-08002B2CF9AE}" pid="13" name="Version">
    <vt:lpwstr>16.0.0</vt:lpwstr>
  </property>
  <property fmtid="{D5CDD505-2E9C-101B-9397-08002B2CF9AE}" pid="14" name="CrTitle">
    <vt:lpwstr>Update to NR RLC test case 7.1.2.3.9</vt:lpwstr>
  </property>
  <property fmtid="{D5CDD505-2E9C-101B-9397-08002B2CF9AE}" pid="15" name="SourceIfWg">
    <vt:lpwstr>CATT, Datang Linktester</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2019-08-13</vt:lpwstr>
  </property>
  <property fmtid="{D5CDD505-2E9C-101B-9397-08002B2CF9AE}" pid="20" name="Release">
    <vt:lpwstr>Rel-16</vt:lpwstr>
  </property>
  <property fmtid="{D5CDD505-2E9C-101B-9397-08002B2CF9AE}" pid="21" name="_2015_ms_pID_725343">
    <vt:lpwstr>(3)pw5saRcKNwD18bOh6QXQjeeLHCziE1+PnT9IR+vSf1uHImV40axw8UWQrbsIugHRXuIxJoRf
3FVx/8BEJ2/une2FrPRYn0ZYJR1TgUf5KesXhym3Tx3FwSdKd/SwTmxIc63Cfgcl77WLb0N6
DLJymuo90GIb/5bcFVSHW8wQC5lVzA3rS0JaLph6qGeTliW/YfdOIBtruNyJ1K956n+JeCtM
ypVCNve1K9qR3I/1E+</vt:lpwstr>
  </property>
  <property fmtid="{D5CDD505-2E9C-101B-9397-08002B2CF9AE}" pid="22" name="_2015_ms_pID_7253431">
    <vt:lpwstr>JFfPBtjoLZYAytiY3V85rxVOfxqg9bYbBJk63AcYGl+5WfWv5WE4B3
9mazlgMG4OAb1pYfHQrMqh2L2L8hvXEQKfBAVsFYYoxu2EoEcWOt/5m91rJH8uXbvaS1JodI
qqksoOlkJzpNfBeYY7Jb4T3NpEXztwYy6iRqVxl3OB/m/bZAO13HjgrCsngg4HfqIcwFCIzH
j5/PYWoGc5PEe84XREgBYkRYa2C+E9FV6Led</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1644204230</vt:lpwstr>
  </property>
</Properties>
</file>